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0AE1C" w14:textId="7A0A12E2" w:rsidR="00CC1959" w:rsidRDefault="0031362C" w:rsidP="0031362C">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4"/>
      <w:r w:rsidRPr="00ED2B47">
        <w:rPr>
          <w:rFonts w:eastAsia="Times New Roman" w:cs="Arial"/>
          <w:noProof w:val="0"/>
          <w:sz w:val="24"/>
          <w:szCs w:val="28"/>
          <w:lang w:eastAsia="x-none"/>
        </w:rPr>
        <w:t>3GPP TSG-RAN WG2 Meeting #12</w:t>
      </w:r>
      <w:r w:rsidR="00E15A40">
        <w:rPr>
          <w:rFonts w:eastAsia="Times New Roman" w:cs="Arial"/>
          <w:noProof w:val="0"/>
          <w:sz w:val="24"/>
          <w:szCs w:val="28"/>
          <w:lang w:eastAsia="x-none"/>
        </w:rPr>
        <w:t xml:space="preserve">6   </w:t>
      </w:r>
      <w:r w:rsidR="00B741A7">
        <w:rPr>
          <w:rFonts w:eastAsia="Times New Roman" w:cs="Arial"/>
          <w:noProof w:val="0"/>
          <w:sz w:val="24"/>
          <w:szCs w:val="28"/>
          <w:lang w:eastAsia="x-none"/>
        </w:rPr>
        <w:t xml:space="preserve">  </w:t>
      </w:r>
      <w:r w:rsidR="00CC1959">
        <w:rPr>
          <w:rFonts w:eastAsia="Times New Roman" w:cs="Arial"/>
          <w:noProof w:val="0"/>
          <w:sz w:val="24"/>
          <w:szCs w:val="28"/>
          <w:lang w:eastAsia="x-none"/>
        </w:rPr>
        <w:t xml:space="preserve">               </w:t>
      </w:r>
      <w:r w:rsidRPr="00ED2B47">
        <w:rPr>
          <w:rFonts w:eastAsia="Times New Roman" w:cs="Arial"/>
          <w:noProof w:val="0"/>
          <w:sz w:val="24"/>
          <w:szCs w:val="28"/>
          <w:lang w:eastAsia="x-none"/>
        </w:rPr>
        <w:tab/>
      </w:r>
      <w:r w:rsidR="00CC1959">
        <w:rPr>
          <w:rFonts w:eastAsia="Times New Roman" w:cs="Arial"/>
          <w:noProof w:val="0"/>
          <w:sz w:val="24"/>
          <w:szCs w:val="28"/>
          <w:lang w:eastAsia="x-none"/>
        </w:rPr>
        <w:t xml:space="preserve">                 </w:t>
      </w:r>
      <w:bookmarkStart w:id="1" w:name="OLE_LINK689"/>
      <w:r w:rsidR="00C55D74" w:rsidRPr="00C55D74">
        <w:rPr>
          <w:rFonts w:eastAsia="Times New Roman" w:cs="Arial"/>
          <w:noProof w:val="0"/>
          <w:sz w:val="24"/>
          <w:szCs w:val="28"/>
          <w:lang w:eastAsia="x-none"/>
        </w:rPr>
        <w:t>R2-</w:t>
      </w:r>
      <w:r w:rsidR="008E71F9">
        <w:rPr>
          <w:rFonts w:eastAsia="Times New Roman" w:cs="Arial"/>
          <w:noProof w:val="0"/>
          <w:sz w:val="24"/>
          <w:szCs w:val="28"/>
          <w:lang w:eastAsia="x-none"/>
        </w:rPr>
        <w:t>2404472</w:t>
      </w:r>
      <w:bookmarkEnd w:id="1"/>
    </w:p>
    <w:p w14:paraId="1EF1F1D6" w14:textId="4716CDE9" w:rsidR="0031362C" w:rsidRPr="00ED2B47" w:rsidRDefault="002C3FD7" w:rsidP="002E4464">
      <w:pPr>
        <w:pStyle w:val="Header"/>
        <w:rPr>
          <w:rFonts w:eastAsia="Times New Roman" w:cs="Arial"/>
          <w:noProof w:val="0"/>
          <w:sz w:val="24"/>
          <w:szCs w:val="28"/>
          <w:lang w:eastAsia="x-none"/>
        </w:rPr>
      </w:pPr>
      <w:bookmarkStart w:id="2" w:name="OLE_LINK28"/>
      <w:r w:rsidRPr="002C3FD7">
        <w:rPr>
          <w:rFonts w:eastAsia="Times New Roman" w:cs="Arial"/>
          <w:noProof w:val="0"/>
          <w:sz w:val="24"/>
          <w:szCs w:val="28"/>
          <w:lang w:eastAsia="x-none"/>
        </w:rPr>
        <w:t xml:space="preserve">Fukuoka, Japan May </w:t>
      </w:r>
      <w:r w:rsidR="008E71F9">
        <w:rPr>
          <w:rFonts w:eastAsia="Times New Roman" w:cs="Arial"/>
          <w:noProof w:val="0"/>
          <w:sz w:val="24"/>
          <w:szCs w:val="28"/>
          <w:lang w:eastAsia="x-none"/>
        </w:rPr>
        <w:t>2</w:t>
      </w:r>
      <w:r w:rsidR="00AB561A">
        <w:rPr>
          <w:rFonts w:eastAsia="Times New Roman" w:cs="Arial"/>
          <w:noProof w:val="0"/>
          <w:sz w:val="24"/>
          <w:szCs w:val="28"/>
          <w:lang w:eastAsia="x-none"/>
        </w:rPr>
        <w:t>0</w:t>
      </w:r>
      <w:r w:rsidR="00AB561A" w:rsidRPr="00984B82">
        <w:rPr>
          <w:rFonts w:eastAsia="Times New Roman" w:cs="Arial"/>
          <w:noProof w:val="0"/>
          <w:sz w:val="24"/>
          <w:szCs w:val="28"/>
          <w:vertAlign w:val="superscript"/>
          <w:lang w:eastAsia="x-none"/>
        </w:rPr>
        <w:t>th</w:t>
      </w:r>
      <w:r w:rsidR="008E71F9">
        <w:rPr>
          <w:rFonts w:eastAsia="Times New Roman" w:cs="Arial"/>
          <w:noProof w:val="0"/>
          <w:sz w:val="24"/>
          <w:szCs w:val="28"/>
          <w:lang w:eastAsia="x-none"/>
        </w:rPr>
        <w:t xml:space="preserve"> -2</w:t>
      </w:r>
      <w:r w:rsidR="00AB561A">
        <w:rPr>
          <w:rFonts w:eastAsia="Times New Roman" w:cs="Arial"/>
          <w:noProof w:val="0"/>
          <w:sz w:val="24"/>
          <w:szCs w:val="28"/>
          <w:lang w:eastAsia="x-none"/>
        </w:rPr>
        <w:t>4</w:t>
      </w:r>
      <w:r w:rsidR="008E71F9" w:rsidRPr="008E71F9">
        <w:rPr>
          <w:rFonts w:eastAsia="Times New Roman" w:cs="Arial"/>
          <w:noProof w:val="0"/>
          <w:sz w:val="24"/>
          <w:szCs w:val="28"/>
          <w:vertAlign w:val="superscript"/>
          <w:lang w:eastAsia="x-none"/>
        </w:rPr>
        <w:t>th</w:t>
      </w:r>
      <w:r w:rsidR="008E71F9">
        <w:rPr>
          <w:rFonts w:eastAsia="Times New Roman" w:cs="Arial"/>
          <w:noProof w:val="0"/>
          <w:sz w:val="24"/>
          <w:szCs w:val="28"/>
          <w:lang w:eastAsia="x-none"/>
        </w:rPr>
        <w:t xml:space="preserve">, </w:t>
      </w:r>
      <w:r w:rsidRPr="002C3FD7">
        <w:rPr>
          <w:rFonts w:eastAsia="Times New Roman" w:cs="Arial"/>
          <w:noProof w:val="0"/>
          <w:sz w:val="24"/>
          <w:szCs w:val="28"/>
          <w:lang w:eastAsia="x-none"/>
        </w:rPr>
        <w:t>2024</w:t>
      </w:r>
      <w:bookmarkEnd w:id="2"/>
      <w:r w:rsidR="0031362C" w:rsidRPr="00ED2B47">
        <w:rPr>
          <w:rFonts w:cs="Arial"/>
          <w:noProof w:val="0"/>
          <w:szCs w:val="24"/>
          <w:lang w:eastAsia="x-none"/>
        </w:rPr>
        <w:tab/>
      </w:r>
    </w:p>
    <w:p w14:paraId="42D7610E" w14:textId="77777777" w:rsidR="0031362C" w:rsidRPr="00954E7A" w:rsidRDefault="0031362C" w:rsidP="0031362C">
      <w:pPr>
        <w:pStyle w:val="3GPPHeader"/>
        <w:rPr>
          <w:rFonts w:ascii="Arial" w:hAnsi="Arial" w:cs="Arial"/>
          <w:color w:val="FF0000"/>
          <w:szCs w:val="24"/>
          <w:lang w:eastAsia="zh-TW"/>
        </w:rPr>
      </w:pPr>
    </w:p>
    <w:p w14:paraId="5BB32668" w14:textId="3DA7A152" w:rsidR="0031362C" w:rsidRPr="00ED2B47" w:rsidRDefault="0031362C" w:rsidP="0031362C">
      <w:pPr>
        <w:pStyle w:val="3GPPHeader"/>
        <w:rPr>
          <w:rFonts w:ascii="Arial" w:hAnsi="Arial" w:cs="Arial"/>
          <w:szCs w:val="24"/>
        </w:rPr>
      </w:pPr>
      <w:r w:rsidRPr="00ED2B47">
        <w:rPr>
          <w:rFonts w:ascii="Arial" w:hAnsi="Arial" w:cs="Arial"/>
          <w:szCs w:val="24"/>
        </w:rPr>
        <w:t>Agenda Item:</w:t>
      </w:r>
      <w:r w:rsidRPr="00ED2B47">
        <w:rPr>
          <w:rFonts w:ascii="Arial" w:hAnsi="Arial" w:cs="Arial"/>
          <w:szCs w:val="24"/>
        </w:rPr>
        <w:tab/>
      </w:r>
      <w:r w:rsidR="00D37475">
        <w:rPr>
          <w:rFonts w:ascii="Arial" w:hAnsi="Arial" w:cs="Arial"/>
          <w:szCs w:val="24"/>
        </w:rPr>
        <w:t>8.3.2</w:t>
      </w:r>
      <w:r w:rsidR="009E4210">
        <w:rPr>
          <w:rFonts w:ascii="Arial" w:hAnsi="Arial" w:cs="Arial"/>
          <w:szCs w:val="24"/>
        </w:rPr>
        <w:t>.1</w:t>
      </w:r>
    </w:p>
    <w:p w14:paraId="02D55933" w14:textId="77777777" w:rsidR="0031362C" w:rsidRPr="002579A4" w:rsidRDefault="0031362C" w:rsidP="0031362C">
      <w:pPr>
        <w:pStyle w:val="3GPPHeader"/>
        <w:rPr>
          <w:rFonts w:ascii="Arial" w:eastAsiaTheme="minorEastAsia" w:hAnsi="Arial" w:cs="Arial"/>
          <w:szCs w:val="24"/>
        </w:rPr>
      </w:pPr>
      <w:r w:rsidRPr="00ED2B47">
        <w:rPr>
          <w:rFonts w:ascii="Arial" w:hAnsi="Arial" w:cs="Arial"/>
          <w:szCs w:val="24"/>
        </w:rPr>
        <w:t xml:space="preserve">Source: </w:t>
      </w:r>
      <w:r w:rsidRPr="00ED2B47">
        <w:rPr>
          <w:rFonts w:ascii="Arial" w:hAnsi="Arial" w:cs="Arial"/>
          <w:szCs w:val="24"/>
        </w:rPr>
        <w:tab/>
        <w:t>MediaTek Inc.</w:t>
      </w:r>
    </w:p>
    <w:bookmarkEnd w:id="0"/>
    <w:p w14:paraId="4DCB9ED7" w14:textId="04ACB63D" w:rsidR="0031362C" w:rsidRPr="002D2EDC" w:rsidRDefault="0031362C" w:rsidP="002D2EDC">
      <w:pPr>
        <w:pStyle w:val="3GPPHeaderArial"/>
        <w:tabs>
          <w:tab w:val="left" w:pos="1940"/>
        </w:tabs>
        <w:ind w:left="1701" w:hanging="1701"/>
        <w:rPr>
          <w:b/>
          <w:sz w:val="24"/>
        </w:rPr>
      </w:pPr>
      <w:r w:rsidRPr="00ED2B47">
        <w:rPr>
          <w:b/>
          <w:sz w:val="24"/>
          <w:lang w:val="en-GB"/>
        </w:rPr>
        <w:t xml:space="preserve">Title:  </w:t>
      </w:r>
      <w:r w:rsidRPr="00ED2B47">
        <w:rPr>
          <w:b/>
          <w:sz w:val="24"/>
          <w:lang w:val="en-GB"/>
        </w:rPr>
        <w:tab/>
      </w:r>
      <w:r w:rsidR="00DD7D04" w:rsidRPr="00DD7D04">
        <w:rPr>
          <w:b/>
          <w:sz w:val="24"/>
        </w:rPr>
        <w:t xml:space="preserve">Evaluation and </w:t>
      </w:r>
      <w:bookmarkStart w:id="3" w:name="OLE_LINK3"/>
      <w:r w:rsidR="00DD7D04" w:rsidRPr="00DD7D04">
        <w:rPr>
          <w:b/>
          <w:sz w:val="24"/>
        </w:rPr>
        <w:t>Preliminary Results</w:t>
      </w:r>
      <w:bookmarkEnd w:id="3"/>
      <w:r w:rsidR="00DD7D04" w:rsidRPr="00DD7D04">
        <w:rPr>
          <w:b/>
          <w:sz w:val="24"/>
        </w:rPr>
        <w:t xml:space="preserve"> on AIML for RRM Measuremen</w:t>
      </w:r>
      <w:r w:rsidR="008160AE" w:rsidRPr="008160AE">
        <w:rPr>
          <w:b/>
          <w:sz w:val="24"/>
        </w:rPr>
        <w:t>t</w:t>
      </w:r>
      <w:r w:rsidR="00226741">
        <w:rPr>
          <w:b/>
          <w:sz w:val="24"/>
        </w:rPr>
        <w:t xml:space="preserve"> Prediction</w:t>
      </w:r>
    </w:p>
    <w:p w14:paraId="1799897C" w14:textId="77777777" w:rsidR="0031362C" w:rsidRPr="00ED2B47" w:rsidRDefault="0031362C" w:rsidP="0031362C">
      <w:pPr>
        <w:pStyle w:val="3GPPHeaderArial"/>
        <w:tabs>
          <w:tab w:val="left" w:pos="1701"/>
        </w:tabs>
        <w:ind w:left="1701" w:hanging="1701"/>
        <w:rPr>
          <w:b/>
          <w:sz w:val="24"/>
          <w:lang w:val="en-GB" w:eastAsia="zh-TW"/>
        </w:rPr>
      </w:pPr>
    </w:p>
    <w:p w14:paraId="783C0953" w14:textId="77777777" w:rsidR="0031362C" w:rsidRPr="00ED2B47" w:rsidRDefault="0031362C" w:rsidP="0031362C">
      <w:pPr>
        <w:pStyle w:val="3GPPHeader"/>
        <w:rPr>
          <w:rFonts w:ascii="Arial" w:hAnsi="Arial" w:cs="Arial"/>
          <w:szCs w:val="24"/>
        </w:rPr>
      </w:pPr>
      <w:r w:rsidRPr="00ED2B47">
        <w:rPr>
          <w:rFonts w:ascii="Arial" w:hAnsi="Arial" w:cs="Arial"/>
          <w:szCs w:val="24"/>
        </w:rPr>
        <w:t>Document for:</w:t>
      </w:r>
      <w:r w:rsidRPr="00ED2B47">
        <w:rPr>
          <w:rFonts w:ascii="Arial" w:hAnsi="Arial" w:cs="Arial"/>
          <w:szCs w:val="24"/>
        </w:rPr>
        <w:tab/>
        <w:t>Discussion and decision</w:t>
      </w:r>
    </w:p>
    <w:p w14:paraId="323EA698" w14:textId="77777777" w:rsidR="0031362C" w:rsidRPr="00ED2B47" w:rsidRDefault="0031362C" w:rsidP="0031362C">
      <w:pPr>
        <w:pStyle w:val="Heading1"/>
        <w:overflowPunct w:val="0"/>
        <w:autoSpaceDE w:val="0"/>
        <w:autoSpaceDN w:val="0"/>
        <w:adjustRightInd w:val="0"/>
        <w:rPr>
          <w:rFonts w:eastAsia="PMingLiU" w:cs="Arial"/>
        </w:rPr>
      </w:pPr>
      <w:r w:rsidRPr="00ED2B47">
        <w:rPr>
          <w:rFonts w:eastAsia="PMingLiU" w:cs="Arial"/>
        </w:rPr>
        <w:t>Introduction</w:t>
      </w:r>
      <w:bookmarkStart w:id="4" w:name="OLE_LINK39"/>
      <w:bookmarkStart w:id="5" w:name="OLE_LINK38"/>
      <w:bookmarkStart w:id="6" w:name="OLE_LINK37"/>
    </w:p>
    <w:bookmarkEnd w:id="4"/>
    <w:bookmarkEnd w:id="5"/>
    <w:bookmarkEnd w:id="6"/>
    <w:p w14:paraId="130E92E5" w14:textId="5AD7A44B" w:rsidR="00226741" w:rsidRDefault="00226741" w:rsidP="00967805">
      <w:pPr>
        <w:spacing w:before="120" w:after="120"/>
        <w:jc w:val="both"/>
        <w:rPr>
          <w:rFonts w:ascii="Times New Roman" w:hAnsi="Times New Roman"/>
          <w:sz w:val="20"/>
          <w:szCs w:val="20"/>
          <w:lang w:eastAsia="zh-CN"/>
        </w:rPr>
      </w:pPr>
      <w:r>
        <w:rPr>
          <w:rFonts w:ascii="Times New Roman" w:hAnsi="Times New Roman" w:hint="eastAsia"/>
          <w:sz w:val="20"/>
          <w:szCs w:val="20"/>
          <w:lang w:eastAsia="zh-CN"/>
        </w:rPr>
        <w:t>For</w:t>
      </w:r>
      <w:r>
        <w:rPr>
          <w:rFonts w:ascii="Times New Roman" w:hAnsi="Times New Roman"/>
          <w:sz w:val="20"/>
          <w:szCs w:val="20"/>
          <w:lang w:eastAsia="zh-CN"/>
        </w:rPr>
        <w:t xml:space="preserve"> AI/ML </w:t>
      </w:r>
      <w:r>
        <w:rPr>
          <w:rFonts w:ascii="Times New Roman" w:hAnsi="Times New Roman" w:hint="eastAsia"/>
          <w:sz w:val="20"/>
          <w:szCs w:val="20"/>
          <w:lang w:eastAsia="zh-CN"/>
        </w:rPr>
        <w:t>for</w:t>
      </w:r>
      <w:r>
        <w:rPr>
          <w:rFonts w:ascii="Times New Roman" w:hAnsi="Times New Roman"/>
          <w:sz w:val="20"/>
          <w:szCs w:val="20"/>
          <w:lang w:eastAsia="zh-CN"/>
        </w:rPr>
        <w:t xml:space="preserve"> RRM measurement </w:t>
      </w:r>
      <w:r w:rsidR="007468DB">
        <w:rPr>
          <w:rFonts w:ascii="Times New Roman" w:hAnsi="Times New Roman"/>
          <w:sz w:val="20"/>
          <w:szCs w:val="20"/>
          <w:lang w:eastAsia="zh-CN"/>
        </w:rPr>
        <w:t>prediction, in the RAN2 #125bis meeting the agreements was made to support evaluation of use cases.</w:t>
      </w:r>
    </w:p>
    <w:tbl>
      <w:tblPr>
        <w:tblStyle w:val="TableGrid"/>
        <w:tblW w:w="0" w:type="auto"/>
        <w:tblLook w:val="04A0" w:firstRow="1" w:lastRow="0" w:firstColumn="1" w:lastColumn="0" w:noHBand="0" w:noVBand="1"/>
      </w:tblPr>
      <w:tblGrid>
        <w:gridCol w:w="9736"/>
      </w:tblGrid>
      <w:tr w:rsidR="00954E7A" w14:paraId="04E8CA21" w14:textId="77777777" w:rsidTr="00954E7A">
        <w:tc>
          <w:tcPr>
            <w:tcW w:w="9736" w:type="dxa"/>
          </w:tcPr>
          <w:p w14:paraId="19E9BFB6" w14:textId="77777777" w:rsidR="001329A2" w:rsidRPr="001329A2" w:rsidRDefault="001329A2" w:rsidP="001329A2">
            <w:pPr>
              <w:tabs>
                <w:tab w:val="left" w:pos="1622"/>
              </w:tabs>
              <w:spacing w:after="0"/>
              <w:ind w:left="363" w:hanging="363"/>
              <w:rPr>
                <w:rFonts w:eastAsia="Calibri" w:cs="Calibri"/>
                <w:b/>
                <w:bCs/>
                <w:kern w:val="2"/>
                <w:lang w:eastAsia="en-US"/>
              </w:rPr>
            </w:pPr>
            <w:r w:rsidRPr="001329A2">
              <w:rPr>
                <w:rFonts w:eastAsia="Calibri" w:cs="Calibri"/>
                <w:b/>
                <w:bCs/>
                <w:kern w:val="2"/>
                <w:highlight w:val="yellow"/>
                <w:lang w:eastAsia="en-US"/>
              </w:rPr>
              <w:t>Agreements</w:t>
            </w:r>
          </w:p>
          <w:p w14:paraId="376C613D" w14:textId="4AE60C40" w:rsidR="001329A2" w:rsidRPr="001329A2" w:rsidRDefault="001329A2" w:rsidP="001329A2">
            <w:pPr>
              <w:numPr>
                <w:ilvl w:val="0"/>
                <w:numId w:val="23"/>
              </w:numPr>
              <w:tabs>
                <w:tab w:val="left" w:pos="1622"/>
              </w:tabs>
              <w:spacing w:after="0"/>
              <w:ind w:left="360"/>
              <w:rPr>
                <w:rFonts w:eastAsia="Calibri" w:cs="Calibri"/>
                <w:kern w:val="2"/>
                <w:lang w:eastAsia="en-US"/>
              </w:rPr>
            </w:pPr>
            <w:r w:rsidRPr="001329A2">
              <w:rPr>
                <w:rFonts w:eastAsia="Calibri" w:cs="Calibri"/>
                <w:kern w:val="2"/>
                <w:lang w:eastAsia="en-US"/>
              </w:rPr>
              <w:t>For cell level measurement prediction model, at least consider the following cases:</w:t>
            </w:r>
          </w:p>
          <w:p w14:paraId="53DB3CDF" w14:textId="77777777" w:rsidR="001329A2" w:rsidRPr="001329A2" w:rsidRDefault="001329A2" w:rsidP="001329A2">
            <w:pPr>
              <w:tabs>
                <w:tab w:val="left" w:pos="1622"/>
              </w:tabs>
              <w:spacing w:after="0"/>
              <w:ind w:left="726" w:hanging="363"/>
              <w:rPr>
                <w:rFonts w:eastAsia="Calibri" w:cs="Calibri"/>
                <w:iCs/>
                <w:lang w:eastAsia="en-US"/>
              </w:rPr>
            </w:pPr>
            <w:r w:rsidRPr="001329A2">
              <w:rPr>
                <w:rFonts w:eastAsia="Calibri" w:cs="Calibri"/>
                <w:iCs/>
                <w:lang w:eastAsia="en-US"/>
              </w:rPr>
              <w:t xml:space="preserve">Case 1: To predict beam level results, then generate cell level results based on the predicted beam results; </w:t>
            </w:r>
          </w:p>
          <w:p w14:paraId="1CBB1D71" w14:textId="77777777" w:rsidR="001329A2" w:rsidRPr="001329A2" w:rsidRDefault="001329A2" w:rsidP="001329A2">
            <w:pPr>
              <w:tabs>
                <w:tab w:val="left" w:pos="1622"/>
              </w:tabs>
              <w:spacing w:after="0"/>
              <w:ind w:left="726" w:hanging="363"/>
              <w:rPr>
                <w:rFonts w:eastAsia="Calibri" w:cs="Calibri"/>
                <w:iCs/>
                <w:lang w:eastAsia="en-US"/>
              </w:rPr>
            </w:pPr>
            <w:r w:rsidRPr="001329A2">
              <w:rPr>
                <w:rFonts w:eastAsia="Calibri" w:cs="Calibri"/>
                <w:iCs/>
                <w:lang w:eastAsia="en-US"/>
              </w:rPr>
              <w:t>Case 2: To directly predict cell level results based on cell level results.</w:t>
            </w:r>
          </w:p>
          <w:p w14:paraId="51653724" w14:textId="77777777" w:rsidR="001329A2" w:rsidRPr="001329A2" w:rsidRDefault="001329A2" w:rsidP="001329A2">
            <w:pPr>
              <w:tabs>
                <w:tab w:val="left" w:pos="1622"/>
              </w:tabs>
              <w:spacing w:after="0"/>
              <w:ind w:left="726" w:hanging="363"/>
              <w:rPr>
                <w:rFonts w:eastAsia="Calibri" w:cs="Calibri"/>
                <w:kern w:val="2"/>
                <w:lang w:eastAsia="en-US"/>
              </w:rPr>
            </w:pPr>
            <w:r w:rsidRPr="001329A2">
              <w:rPr>
                <w:rFonts w:eastAsia="Calibri" w:cs="Calibri"/>
                <w:kern w:val="2"/>
                <w:lang w:eastAsia="en-US"/>
              </w:rPr>
              <w:t xml:space="preserve">Case 3: To directly predict cell level results based on beam level results </w:t>
            </w:r>
          </w:p>
          <w:p w14:paraId="330137AC" w14:textId="77777777" w:rsidR="001329A2" w:rsidRPr="001329A2" w:rsidRDefault="001329A2" w:rsidP="001329A2">
            <w:pPr>
              <w:numPr>
                <w:ilvl w:val="0"/>
                <w:numId w:val="23"/>
              </w:numPr>
              <w:tabs>
                <w:tab w:val="left" w:pos="1622"/>
              </w:tabs>
              <w:spacing w:after="0"/>
              <w:ind w:left="360"/>
              <w:rPr>
                <w:rFonts w:eastAsia="Calibri" w:cs="Calibri"/>
                <w:kern w:val="2"/>
                <w:lang w:eastAsia="en-US"/>
              </w:rPr>
            </w:pPr>
            <w:r w:rsidRPr="001329A2">
              <w:rPr>
                <w:rFonts w:eastAsia="Calibri" w:cs="Calibri"/>
                <w:kern w:val="2"/>
                <w:lang w:eastAsia="en-US"/>
              </w:rPr>
              <w:t xml:space="preserve">We will consider intra-frequency intra and inter-cell spatial domain measurement predictions, for beam and cell level measurements.  </w:t>
            </w:r>
          </w:p>
          <w:p w14:paraId="50C181EC" w14:textId="5CA4F993" w:rsidR="001329A2" w:rsidRPr="001329A2" w:rsidRDefault="001329A2" w:rsidP="001329A2">
            <w:pPr>
              <w:numPr>
                <w:ilvl w:val="0"/>
                <w:numId w:val="23"/>
              </w:numPr>
              <w:tabs>
                <w:tab w:val="left" w:pos="1622"/>
              </w:tabs>
              <w:spacing w:after="0"/>
              <w:ind w:left="360"/>
              <w:rPr>
                <w:rFonts w:eastAsia="Calibri" w:cs="Calibri"/>
                <w:kern w:val="2"/>
                <w:lang w:eastAsia="en-US"/>
              </w:rPr>
            </w:pPr>
            <w:r w:rsidRPr="001329A2">
              <w:rPr>
                <w:rFonts w:eastAsia="Calibri" w:cs="Calibri"/>
                <w:kern w:val="2"/>
                <w:lang w:eastAsia="en-US"/>
              </w:rPr>
              <w:t xml:space="preserve">For temporal domain measurement prediction, we will consider the AI-PHY beam management Case A and Case B from the RAN1 AI/ML PHY TR and it applies to both beam level and cell level.   As baseline we will focus on pure temporal prediction.  </w:t>
            </w:r>
          </w:p>
          <w:p w14:paraId="2AA21CAB" w14:textId="77777777" w:rsidR="001329A2" w:rsidRPr="001329A2" w:rsidRDefault="001329A2" w:rsidP="001329A2">
            <w:pPr>
              <w:numPr>
                <w:ilvl w:val="0"/>
                <w:numId w:val="23"/>
              </w:numPr>
              <w:tabs>
                <w:tab w:val="left" w:pos="1622"/>
              </w:tabs>
              <w:spacing w:after="0"/>
              <w:ind w:left="360"/>
              <w:rPr>
                <w:rFonts w:eastAsia="Calibri" w:cs="Calibri"/>
                <w:kern w:val="2"/>
                <w:lang w:eastAsia="en-US"/>
              </w:rPr>
            </w:pPr>
            <w:r w:rsidRPr="001329A2">
              <w:rPr>
                <w:rFonts w:eastAsia="Calibri" w:cs="Calibri"/>
                <w:kern w:val="2"/>
                <w:lang w:eastAsia="en-US"/>
              </w:rPr>
              <w:t>The following items can be considered as a baseline for the prediction accuracy of the cell-level measurement prediction</w:t>
            </w:r>
            <w:r w:rsidRPr="001329A2">
              <w:rPr>
                <w:rFonts w:ascii="MS Gothic" w:eastAsia="MS Gothic" w:hAnsi="MS Gothic" w:cs="MS Gothic" w:hint="eastAsia"/>
                <w:kern w:val="2"/>
                <w:lang w:eastAsia="en-US"/>
              </w:rPr>
              <w:t>：</w:t>
            </w:r>
          </w:p>
          <w:p w14:paraId="28328F1C" w14:textId="77777777" w:rsidR="001329A2" w:rsidRPr="001329A2" w:rsidRDefault="001329A2" w:rsidP="001329A2">
            <w:pPr>
              <w:tabs>
                <w:tab w:val="left" w:pos="1622"/>
              </w:tabs>
              <w:spacing w:after="0"/>
              <w:ind w:left="360"/>
              <w:rPr>
                <w:rFonts w:eastAsia="Calibri" w:cs="Calibri"/>
                <w:kern w:val="2"/>
                <w:lang w:eastAsia="en-US"/>
              </w:rPr>
            </w:pPr>
            <w:r w:rsidRPr="001329A2">
              <w:rPr>
                <w:rFonts w:eastAsia="Calibri" w:cs="Calibri"/>
                <w:kern w:val="2"/>
                <w:lang w:eastAsia="en-US"/>
              </w:rPr>
              <w:t>Spatial-domain prediction</w:t>
            </w:r>
            <w:r w:rsidRPr="001329A2">
              <w:rPr>
                <w:rFonts w:ascii="MS Gothic" w:eastAsia="MS Gothic" w:hAnsi="MS Gothic" w:cs="MS Gothic" w:hint="eastAsia"/>
                <w:kern w:val="2"/>
                <w:lang w:eastAsia="en-US"/>
              </w:rPr>
              <w:t>：</w:t>
            </w:r>
            <w:r w:rsidRPr="001329A2">
              <w:rPr>
                <w:rFonts w:eastAsia="Calibri" w:cs="Calibri"/>
                <w:kern w:val="2"/>
                <w:lang w:eastAsia="en-US"/>
              </w:rPr>
              <w:t xml:space="preserve"> RSRP difference to the actual measurement</w:t>
            </w:r>
          </w:p>
          <w:p w14:paraId="36A8E77C" w14:textId="77777777" w:rsidR="001329A2" w:rsidRPr="001329A2" w:rsidRDefault="001329A2" w:rsidP="001329A2">
            <w:pPr>
              <w:tabs>
                <w:tab w:val="left" w:pos="1622"/>
              </w:tabs>
              <w:spacing w:after="0"/>
              <w:ind w:left="360"/>
              <w:rPr>
                <w:rFonts w:eastAsia="Calibri" w:cs="Calibri"/>
                <w:kern w:val="2"/>
                <w:lang w:eastAsia="en-US"/>
              </w:rPr>
            </w:pPr>
            <w:r w:rsidRPr="001329A2">
              <w:rPr>
                <w:rFonts w:eastAsia="Calibri" w:cs="Calibri"/>
                <w:kern w:val="2"/>
                <w:lang w:eastAsia="en-US"/>
              </w:rPr>
              <w:t>Temporal prediction</w:t>
            </w:r>
            <w:r w:rsidRPr="001329A2">
              <w:rPr>
                <w:rFonts w:ascii="MS Gothic" w:eastAsia="MS Gothic" w:hAnsi="MS Gothic" w:cs="MS Gothic" w:hint="eastAsia"/>
                <w:kern w:val="2"/>
                <w:lang w:eastAsia="en-US"/>
              </w:rPr>
              <w:t>：</w:t>
            </w:r>
            <w:r w:rsidRPr="001329A2">
              <w:rPr>
                <w:rFonts w:eastAsia="Calibri" w:cs="Calibri"/>
                <w:kern w:val="2"/>
                <w:lang w:eastAsia="en-US"/>
              </w:rPr>
              <w:t>RSRP difference to the actual measurement</w:t>
            </w:r>
          </w:p>
          <w:p w14:paraId="08C55060" w14:textId="77777777" w:rsidR="001329A2" w:rsidRPr="001329A2" w:rsidRDefault="001329A2" w:rsidP="001329A2">
            <w:pPr>
              <w:tabs>
                <w:tab w:val="left" w:pos="1622"/>
              </w:tabs>
              <w:spacing w:after="0"/>
              <w:ind w:left="360"/>
              <w:rPr>
                <w:rFonts w:eastAsia="Calibri" w:cs="Calibri"/>
                <w:kern w:val="2"/>
                <w:lang w:eastAsia="en-US"/>
              </w:rPr>
            </w:pPr>
            <w:r w:rsidRPr="001329A2">
              <w:rPr>
                <w:rFonts w:eastAsia="Calibri" w:cs="Calibri"/>
                <w:kern w:val="2"/>
                <w:lang w:eastAsia="en-US"/>
              </w:rPr>
              <w:t>measurement reduction rate as one KPI</w:t>
            </w:r>
          </w:p>
          <w:p w14:paraId="427B07D8" w14:textId="5226B9C1" w:rsidR="00954E7A" w:rsidRPr="00630898" w:rsidRDefault="001329A2" w:rsidP="00630898">
            <w:pPr>
              <w:numPr>
                <w:ilvl w:val="0"/>
                <w:numId w:val="23"/>
              </w:numPr>
              <w:tabs>
                <w:tab w:val="left" w:pos="1622"/>
              </w:tabs>
              <w:spacing w:after="0"/>
              <w:ind w:left="360"/>
              <w:rPr>
                <w:rFonts w:eastAsia="Calibri" w:cs="Calibri"/>
                <w:kern w:val="2"/>
                <w:lang w:eastAsia="en-US"/>
              </w:rPr>
            </w:pPr>
            <w:r w:rsidRPr="001329A2">
              <w:rPr>
                <w:rFonts w:eastAsia="Calibri" w:cs="Calibri"/>
                <w:kern w:val="2"/>
                <w:lang w:eastAsia="en-US"/>
              </w:rPr>
              <w:t>As a first step we will focus on measurement prediction accuracy.  FFS whether and what system level performance evaluation is needed</w:t>
            </w:r>
          </w:p>
        </w:tc>
      </w:tr>
    </w:tbl>
    <w:p w14:paraId="0CF63CD1" w14:textId="77D3CF58" w:rsidR="00954E7A" w:rsidRPr="00AC59D9" w:rsidRDefault="00954E7A" w:rsidP="00854715">
      <w:pPr>
        <w:spacing w:before="120" w:after="120"/>
        <w:jc w:val="both"/>
        <w:rPr>
          <w:rFonts w:ascii="Times New Roman" w:hAnsi="Times New Roman"/>
          <w:sz w:val="20"/>
          <w:szCs w:val="20"/>
          <w:lang w:eastAsia="zh-CN"/>
        </w:rPr>
      </w:pPr>
      <w:r w:rsidRPr="00AC59D9">
        <w:rPr>
          <w:rFonts w:ascii="Times New Roman" w:hAnsi="Times New Roman"/>
          <w:sz w:val="20"/>
          <w:szCs w:val="20"/>
          <w:lang w:eastAsia="zh-CN"/>
        </w:rPr>
        <w:t xml:space="preserve">In this paper, we </w:t>
      </w:r>
      <w:r w:rsidR="007E06D5">
        <w:rPr>
          <w:rFonts w:ascii="Times New Roman" w:hAnsi="Times New Roman"/>
          <w:sz w:val="20"/>
          <w:szCs w:val="20"/>
          <w:lang w:eastAsia="zh-CN"/>
        </w:rPr>
        <w:t xml:space="preserve">present our initial </w:t>
      </w:r>
      <w:bookmarkStart w:id="7" w:name="OLE_LINK1"/>
      <w:r w:rsidR="007E06D5">
        <w:rPr>
          <w:rFonts w:ascii="Times New Roman" w:hAnsi="Times New Roman"/>
          <w:sz w:val="20"/>
          <w:szCs w:val="20"/>
          <w:lang w:eastAsia="zh-CN"/>
        </w:rPr>
        <w:t xml:space="preserve">evaluation </w:t>
      </w:r>
      <w:bookmarkEnd w:id="7"/>
      <w:r w:rsidR="007E06D5">
        <w:rPr>
          <w:rFonts w:ascii="Times New Roman" w:hAnsi="Times New Roman"/>
          <w:sz w:val="20"/>
          <w:szCs w:val="20"/>
          <w:lang w:eastAsia="zh-CN"/>
        </w:rPr>
        <w:t>and simulation results on temporal, spatial and frequency domain RRM measurement prediction.</w:t>
      </w:r>
    </w:p>
    <w:p w14:paraId="0C00D59E" w14:textId="77777777" w:rsidR="00E10DDB" w:rsidRDefault="006B218C" w:rsidP="0065480C">
      <w:pPr>
        <w:pStyle w:val="Heading1"/>
        <w:overflowPunct w:val="0"/>
        <w:autoSpaceDE w:val="0"/>
        <w:autoSpaceDN w:val="0"/>
        <w:adjustRightInd w:val="0"/>
        <w:rPr>
          <w:rFonts w:eastAsia="PMingLiU" w:cs="Arial"/>
        </w:rPr>
      </w:pPr>
      <w:r w:rsidRPr="0065480C">
        <w:rPr>
          <w:rFonts w:eastAsia="PMingLiU" w:cs="Arial"/>
        </w:rPr>
        <w:t>Motivation</w:t>
      </w:r>
    </w:p>
    <w:p w14:paraId="689C7C33" w14:textId="29C39A58" w:rsidR="00AE5F15" w:rsidRPr="00AC59D9" w:rsidRDefault="00BC7E79" w:rsidP="00773203">
      <w:pPr>
        <w:spacing w:before="120" w:after="120"/>
        <w:jc w:val="both"/>
        <w:rPr>
          <w:rFonts w:ascii="Times New Roman" w:hAnsi="Times New Roman"/>
          <w:sz w:val="20"/>
          <w:szCs w:val="20"/>
          <w:lang w:eastAsia="zh-CN"/>
        </w:rPr>
      </w:pPr>
      <w:bookmarkStart w:id="8" w:name="OLE_LINK33"/>
      <w:bookmarkStart w:id="9" w:name="OLE_LINK32"/>
      <w:r w:rsidRPr="00AC59D9">
        <w:rPr>
          <w:rFonts w:ascii="Times New Roman" w:hAnsi="Times New Roman" w:hint="eastAsia"/>
          <w:sz w:val="20"/>
          <w:szCs w:val="20"/>
          <w:lang w:eastAsia="zh-CN"/>
        </w:rPr>
        <w:t>T</w:t>
      </w:r>
      <w:r w:rsidRPr="00AC59D9">
        <w:rPr>
          <w:rFonts w:ascii="Times New Roman" w:hAnsi="Times New Roman"/>
          <w:sz w:val="20"/>
          <w:szCs w:val="20"/>
          <w:lang w:eastAsia="zh-CN"/>
        </w:rPr>
        <w:t xml:space="preserve">he RRM measurement procedure </w:t>
      </w:r>
      <w:r w:rsidR="006719F3" w:rsidRPr="00AC59D9">
        <w:rPr>
          <w:rFonts w:ascii="Times New Roman" w:hAnsi="Times New Roman"/>
          <w:sz w:val="20"/>
          <w:szCs w:val="20"/>
          <w:lang w:eastAsia="zh-CN"/>
        </w:rPr>
        <w:t xml:space="preserve">is critical for maintaining the performance and reliability of mobile network. </w:t>
      </w:r>
      <w:r w:rsidR="002003DB" w:rsidRPr="002003DB">
        <w:rPr>
          <w:rFonts w:ascii="Times New Roman" w:hAnsi="Times New Roman"/>
          <w:sz w:val="20"/>
          <w:szCs w:val="20"/>
          <w:lang w:eastAsia="zh-CN"/>
        </w:rPr>
        <w:t>With the evolution of cellular technology and the introduction of higher frequency bands such as FR2, the number of measurement reports can increase even further due to</w:t>
      </w:r>
      <w:r w:rsidR="002003DB">
        <w:rPr>
          <w:rFonts w:ascii="Times New Roman" w:hAnsi="Times New Roman"/>
          <w:sz w:val="20"/>
          <w:szCs w:val="20"/>
          <w:lang w:eastAsia="zh-CN"/>
        </w:rPr>
        <w:t xml:space="preserve"> d</w:t>
      </w:r>
      <w:r w:rsidR="002003DB" w:rsidRPr="002003DB">
        <w:rPr>
          <w:rFonts w:ascii="Times New Roman" w:hAnsi="Times New Roman"/>
          <w:sz w:val="20"/>
          <w:szCs w:val="20"/>
          <w:lang w:eastAsia="zh-CN"/>
        </w:rPr>
        <w:t xml:space="preserve">ynamic </w:t>
      </w:r>
      <w:r w:rsidR="002003DB">
        <w:rPr>
          <w:rFonts w:ascii="Times New Roman" w:hAnsi="Times New Roman"/>
          <w:sz w:val="20"/>
          <w:szCs w:val="20"/>
          <w:lang w:eastAsia="zh-CN"/>
        </w:rPr>
        <w:t>c</w:t>
      </w:r>
      <w:r w:rsidR="002003DB" w:rsidRPr="002003DB">
        <w:rPr>
          <w:rFonts w:ascii="Times New Roman" w:hAnsi="Times New Roman"/>
          <w:sz w:val="20"/>
          <w:szCs w:val="20"/>
          <w:lang w:eastAsia="zh-CN"/>
        </w:rPr>
        <w:t xml:space="preserve">hannel </w:t>
      </w:r>
      <w:r w:rsidR="002003DB">
        <w:rPr>
          <w:rFonts w:ascii="Times New Roman" w:hAnsi="Times New Roman"/>
          <w:sz w:val="20"/>
          <w:szCs w:val="20"/>
          <w:lang w:eastAsia="zh-CN"/>
        </w:rPr>
        <w:t>c</w:t>
      </w:r>
      <w:r w:rsidR="002003DB" w:rsidRPr="002003DB">
        <w:rPr>
          <w:rFonts w:ascii="Times New Roman" w:hAnsi="Times New Roman"/>
          <w:sz w:val="20"/>
          <w:szCs w:val="20"/>
          <w:lang w:eastAsia="zh-CN"/>
        </w:rPr>
        <w:t>onditions</w:t>
      </w:r>
      <w:r w:rsidR="002003DB">
        <w:rPr>
          <w:rFonts w:ascii="Times New Roman" w:hAnsi="Times New Roman"/>
          <w:sz w:val="20"/>
          <w:szCs w:val="20"/>
          <w:lang w:eastAsia="zh-CN"/>
        </w:rPr>
        <w:t>, b</w:t>
      </w:r>
      <w:r w:rsidR="002003DB" w:rsidRPr="002003DB">
        <w:rPr>
          <w:rFonts w:ascii="Times New Roman" w:hAnsi="Times New Roman"/>
          <w:sz w:val="20"/>
          <w:szCs w:val="20"/>
          <w:lang w:eastAsia="zh-CN"/>
        </w:rPr>
        <w:t>eamforming</w:t>
      </w:r>
      <w:r w:rsidR="002003DB">
        <w:rPr>
          <w:rFonts w:ascii="Times New Roman" w:hAnsi="Times New Roman"/>
          <w:sz w:val="20"/>
          <w:szCs w:val="20"/>
          <w:lang w:eastAsia="zh-CN"/>
        </w:rPr>
        <w:t>, d</w:t>
      </w:r>
      <w:r w:rsidR="002003DB" w:rsidRPr="002003DB">
        <w:rPr>
          <w:rFonts w:ascii="Times New Roman" w:hAnsi="Times New Roman"/>
          <w:sz w:val="20"/>
          <w:szCs w:val="20"/>
          <w:lang w:eastAsia="zh-CN"/>
        </w:rPr>
        <w:t xml:space="preserve">ense </w:t>
      </w:r>
      <w:r w:rsidR="002003DB">
        <w:rPr>
          <w:rFonts w:ascii="Times New Roman" w:hAnsi="Times New Roman"/>
          <w:sz w:val="20"/>
          <w:szCs w:val="20"/>
          <w:lang w:eastAsia="zh-CN"/>
        </w:rPr>
        <w:t>d</w:t>
      </w:r>
      <w:r w:rsidR="002003DB" w:rsidRPr="002003DB">
        <w:rPr>
          <w:rFonts w:ascii="Times New Roman" w:hAnsi="Times New Roman"/>
          <w:sz w:val="20"/>
          <w:szCs w:val="20"/>
          <w:lang w:eastAsia="zh-CN"/>
        </w:rPr>
        <w:t>eployments</w:t>
      </w:r>
      <w:r w:rsidR="00A02105">
        <w:rPr>
          <w:rFonts w:ascii="Times New Roman" w:hAnsi="Times New Roman"/>
          <w:sz w:val="20"/>
          <w:szCs w:val="20"/>
          <w:lang w:eastAsia="zh-CN"/>
        </w:rPr>
        <w:t>,</w:t>
      </w:r>
      <w:r w:rsidR="002003DB">
        <w:rPr>
          <w:rFonts w:ascii="Times New Roman" w:hAnsi="Times New Roman"/>
          <w:sz w:val="20"/>
          <w:szCs w:val="20"/>
          <w:lang w:eastAsia="zh-CN"/>
        </w:rPr>
        <w:t xml:space="preserve"> and smaller</w:t>
      </w:r>
      <w:r w:rsidR="002003DB" w:rsidRPr="002003DB">
        <w:rPr>
          <w:rFonts w:ascii="Times New Roman" w:hAnsi="Times New Roman"/>
          <w:sz w:val="20"/>
          <w:szCs w:val="20"/>
          <w:lang w:eastAsia="zh-CN"/>
        </w:rPr>
        <w:t xml:space="preserve"> </w:t>
      </w:r>
      <w:r w:rsidR="002B27C0">
        <w:rPr>
          <w:rFonts w:ascii="Times New Roman" w:hAnsi="Times New Roman"/>
          <w:sz w:val="20"/>
          <w:szCs w:val="20"/>
          <w:lang w:eastAsia="zh-CN"/>
        </w:rPr>
        <w:t>c</w:t>
      </w:r>
      <w:r w:rsidR="002B27C0" w:rsidRPr="002003DB">
        <w:rPr>
          <w:rFonts w:ascii="Times New Roman" w:hAnsi="Times New Roman"/>
          <w:sz w:val="20"/>
          <w:szCs w:val="20"/>
          <w:lang w:eastAsia="zh-CN"/>
        </w:rPr>
        <w:t xml:space="preserve">ell </w:t>
      </w:r>
      <w:r w:rsidR="002B27C0">
        <w:rPr>
          <w:rFonts w:ascii="Times New Roman" w:hAnsi="Times New Roman"/>
          <w:sz w:val="20"/>
          <w:szCs w:val="20"/>
          <w:lang w:eastAsia="zh-CN"/>
        </w:rPr>
        <w:lastRenderedPageBreak/>
        <w:t>s</w:t>
      </w:r>
      <w:r w:rsidR="002B27C0" w:rsidRPr="002003DB">
        <w:rPr>
          <w:rFonts w:ascii="Times New Roman" w:hAnsi="Times New Roman"/>
          <w:sz w:val="20"/>
          <w:szCs w:val="20"/>
          <w:lang w:eastAsia="zh-CN"/>
        </w:rPr>
        <w:t>izes</w:t>
      </w:r>
      <w:r w:rsidR="002003DB">
        <w:rPr>
          <w:rFonts w:ascii="Times New Roman" w:hAnsi="Times New Roman"/>
          <w:sz w:val="20"/>
          <w:szCs w:val="20"/>
          <w:lang w:eastAsia="zh-CN"/>
        </w:rPr>
        <w:t xml:space="preserve">. </w:t>
      </w:r>
      <w:r w:rsidR="00967805" w:rsidRPr="00AC59D9">
        <w:rPr>
          <w:rFonts w:ascii="Times New Roman" w:hAnsi="Times New Roman"/>
          <w:sz w:val="20"/>
          <w:szCs w:val="20"/>
          <w:lang w:eastAsia="zh-CN"/>
        </w:rPr>
        <w:t xml:space="preserve">To facilitate UE RRM measurements, the network transmits various types of reference signals, representing a significant system overhead that consumes both radio resources and network energy. </w:t>
      </w:r>
    </w:p>
    <w:bookmarkEnd w:id="8"/>
    <w:bookmarkEnd w:id="9"/>
    <w:p w14:paraId="0DF86A94" w14:textId="2BCF18EA" w:rsidR="00C033D6" w:rsidRPr="00AC59D9" w:rsidRDefault="00516040" w:rsidP="00AC59D9">
      <w:pPr>
        <w:spacing w:before="120" w:after="120"/>
        <w:jc w:val="both"/>
        <w:rPr>
          <w:rFonts w:ascii="Times New Roman" w:hAnsi="Times New Roman"/>
          <w:sz w:val="20"/>
          <w:szCs w:val="20"/>
          <w:lang w:eastAsia="zh-CN"/>
        </w:rPr>
      </w:pPr>
      <w:r w:rsidRPr="00AC59D9">
        <w:rPr>
          <w:rFonts w:ascii="Times New Roman" w:hAnsi="Times New Roman"/>
          <w:sz w:val="20"/>
          <w:szCs w:val="20"/>
          <w:lang w:eastAsia="zh-CN"/>
        </w:rPr>
        <w:t xml:space="preserve">At </w:t>
      </w:r>
      <w:r w:rsidRPr="00AC59D9">
        <w:rPr>
          <w:rFonts w:ascii="Times New Roman" w:hAnsi="Times New Roman" w:hint="eastAsia"/>
          <w:sz w:val="20"/>
          <w:szCs w:val="20"/>
          <w:lang w:eastAsia="zh-CN"/>
        </w:rPr>
        <w:t>R</w:t>
      </w:r>
      <w:r w:rsidRPr="00AC59D9">
        <w:rPr>
          <w:rFonts w:ascii="Times New Roman" w:hAnsi="Times New Roman"/>
          <w:sz w:val="20"/>
          <w:szCs w:val="20"/>
          <w:lang w:eastAsia="zh-CN"/>
        </w:rPr>
        <w:t xml:space="preserve">18, 3GPP has studied AI/ML for Beam management, the evaluation results show AI/ML can provide good beam prediction accuracy with </w:t>
      </w:r>
      <w:r w:rsidR="00795780" w:rsidRPr="00AC59D9">
        <w:rPr>
          <w:rFonts w:ascii="Times New Roman" w:hAnsi="Times New Roman"/>
          <w:sz w:val="20"/>
          <w:szCs w:val="20"/>
          <w:lang w:eastAsia="zh-CN"/>
        </w:rPr>
        <w:t>fewer</w:t>
      </w:r>
      <w:r w:rsidRPr="00AC59D9">
        <w:rPr>
          <w:rFonts w:ascii="Times New Roman" w:hAnsi="Times New Roman"/>
          <w:sz w:val="20"/>
          <w:szCs w:val="20"/>
          <w:lang w:eastAsia="zh-CN"/>
        </w:rPr>
        <w:t xml:space="preserve"> measurements/RS overhead at temporal domain and spatial domain. </w:t>
      </w:r>
      <w:r w:rsidR="00795780" w:rsidRPr="00AC59D9">
        <w:rPr>
          <w:rFonts w:ascii="Times New Roman" w:hAnsi="Times New Roman"/>
          <w:sz w:val="20"/>
          <w:szCs w:val="20"/>
          <w:lang w:eastAsia="zh-CN"/>
        </w:rPr>
        <w:t>For mobility, with</w:t>
      </w:r>
      <w:r w:rsidR="008F381C" w:rsidRPr="00AC59D9">
        <w:rPr>
          <w:rFonts w:ascii="Times New Roman" w:hAnsi="Times New Roman"/>
          <w:sz w:val="20"/>
          <w:szCs w:val="20"/>
          <w:lang w:eastAsia="zh-CN"/>
        </w:rPr>
        <w:t xml:space="preserve"> certain</w:t>
      </w:r>
      <w:r w:rsidR="00795780" w:rsidRPr="00AC59D9">
        <w:rPr>
          <w:rFonts w:ascii="Times New Roman" w:hAnsi="Times New Roman"/>
          <w:sz w:val="20"/>
          <w:szCs w:val="20"/>
          <w:lang w:eastAsia="zh-CN"/>
        </w:rPr>
        <w:t xml:space="preserve"> spatial consistency AI/ML </w:t>
      </w:r>
      <w:r w:rsidR="008F381C" w:rsidRPr="00AC59D9">
        <w:rPr>
          <w:rFonts w:ascii="Times New Roman" w:hAnsi="Times New Roman"/>
          <w:sz w:val="20"/>
          <w:szCs w:val="20"/>
          <w:lang w:eastAsia="zh-CN"/>
        </w:rPr>
        <w:t>can be extended to</w:t>
      </w:r>
      <w:r w:rsidR="00795780" w:rsidRPr="00AC59D9">
        <w:rPr>
          <w:rFonts w:ascii="Times New Roman" w:hAnsi="Times New Roman"/>
          <w:sz w:val="20"/>
          <w:szCs w:val="20"/>
          <w:lang w:eastAsia="zh-CN"/>
        </w:rPr>
        <w:t xml:space="preserve"> work on cross-cell </w:t>
      </w:r>
      <w:r w:rsidR="001D1DB9" w:rsidRPr="00AC59D9">
        <w:rPr>
          <w:rFonts w:ascii="Times New Roman" w:hAnsi="Times New Roman"/>
          <w:sz w:val="20"/>
          <w:szCs w:val="20"/>
          <w:lang w:eastAsia="zh-CN"/>
        </w:rPr>
        <w:t xml:space="preserve">RRM measurement </w:t>
      </w:r>
      <w:r w:rsidR="00795780" w:rsidRPr="00AC59D9">
        <w:rPr>
          <w:rFonts w:ascii="Times New Roman" w:hAnsi="Times New Roman"/>
          <w:sz w:val="20"/>
          <w:szCs w:val="20"/>
          <w:lang w:eastAsia="zh-CN"/>
        </w:rPr>
        <w:t xml:space="preserve">prediction. </w:t>
      </w:r>
    </w:p>
    <w:p w14:paraId="7190C762" w14:textId="26588211" w:rsidR="00C257B5" w:rsidRDefault="001960BD" w:rsidP="00AC59D9">
      <w:pPr>
        <w:spacing w:before="120" w:after="120"/>
        <w:jc w:val="both"/>
        <w:rPr>
          <w:rFonts w:ascii="Times New Roman" w:hAnsi="Times New Roman"/>
          <w:sz w:val="20"/>
          <w:szCs w:val="20"/>
          <w:lang w:eastAsia="zh-CN"/>
        </w:rPr>
      </w:pPr>
      <w:r w:rsidRPr="00AC59D9">
        <w:rPr>
          <w:rFonts w:ascii="Times New Roman" w:hAnsi="Times New Roman"/>
          <w:sz w:val="20"/>
          <w:szCs w:val="20"/>
          <w:lang w:eastAsia="zh-CN"/>
        </w:rPr>
        <w:t>With certain consistency in temporal/spatial domain, the prediction can lead to overhead reduction and energy saving. However, prediction is not always perfect, there is always a difference between prediction and actual value. For mobility, the prediction measurement difference will influence the system performance</w:t>
      </w:r>
      <w:bookmarkStart w:id="10" w:name="OLE_LINK40"/>
      <w:r w:rsidR="00A777A2" w:rsidRPr="00AC59D9">
        <w:rPr>
          <w:rFonts w:ascii="Times New Roman" w:hAnsi="Times New Roman"/>
          <w:sz w:val="20"/>
          <w:szCs w:val="20"/>
          <w:lang w:eastAsia="zh-CN"/>
        </w:rPr>
        <w:t xml:space="preserve">. </w:t>
      </w:r>
      <w:r w:rsidR="004814CC" w:rsidRPr="004814CC">
        <w:rPr>
          <w:rFonts w:ascii="Times New Roman" w:hAnsi="Times New Roman"/>
          <w:sz w:val="20"/>
          <w:szCs w:val="20"/>
          <w:lang w:eastAsia="zh-CN"/>
        </w:rPr>
        <w:t>The correlation between the discrepancy in predicted versus actual values and the overall system performance does not inherently follow a linear or proportional pattern.</w:t>
      </w:r>
      <w:r w:rsidR="004814CC">
        <w:rPr>
          <w:rFonts w:ascii="Times New Roman" w:hAnsi="Times New Roman"/>
          <w:sz w:val="20"/>
          <w:szCs w:val="20"/>
          <w:lang w:eastAsia="zh-CN"/>
        </w:rPr>
        <w:t xml:space="preserve"> </w:t>
      </w:r>
      <w:r w:rsidR="00041F2D" w:rsidRPr="00041F2D">
        <w:rPr>
          <w:rFonts w:ascii="Times New Roman" w:hAnsi="Times New Roman"/>
          <w:sz w:val="20"/>
          <w:szCs w:val="20"/>
          <w:lang w:eastAsia="zh-CN"/>
        </w:rPr>
        <w:t xml:space="preserve">For </w:t>
      </w:r>
      <w:r w:rsidR="00E73760">
        <w:rPr>
          <w:rFonts w:ascii="Times New Roman" w:hAnsi="Times New Roman"/>
          <w:sz w:val="20"/>
          <w:szCs w:val="20"/>
          <w:lang w:eastAsia="zh-CN"/>
        </w:rPr>
        <w:t>instance</w:t>
      </w:r>
      <w:r w:rsidR="00041F2D" w:rsidRPr="00041F2D">
        <w:rPr>
          <w:rFonts w:ascii="Times New Roman" w:hAnsi="Times New Roman"/>
          <w:sz w:val="20"/>
          <w:szCs w:val="20"/>
          <w:lang w:eastAsia="zh-CN"/>
        </w:rPr>
        <w:t xml:space="preserve">, </w:t>
      </w:r>
      <w:r w:rsidR="00E73760">
        <w:rPr>
          <w:rFonts w:ascii="Times New Roman" w:hAnsi="Times New Roman"/>
          <w:sz w:val="20"/>
          <w:szCs w:val="20"/>
          <w:lang w:eastAsia="zh-CN"/>
        </w:rPr>
        <w:t>minor</w:t>
      </w:r>
      <w:r w:rsidR="00041F2D" w:rsidRPr="00041F2D">
        <w:rPr>
          <w:rFonts w:ascii="Times New Roman" w:hAnsi="Times New Roman"/>
          <w:sz w:val="20"/>
          <w:szCs w:val="20"/>
          <w:lang w:eastAsia="zh-CN"/>
        </w:rPr>
        <w:t xml:space="preserve"> prediction errors may </w:t>
      </w:r>
      <w:r w:rsidR="00E73760">
        <w:rPr>
          <w:rFonts w:ascii="Times New Roman" w:hAnsi="Times New Roman"/>
          <w:sz w:val="20"/>
          <w:szCs w:val="20"/>
          <w:lang w:eastAsia="zh-CN"/>
        </w:rPr>
        <w:t xml:space="preserve">not </w:t>
      </w:r>
      <w:r w:rsidR="00E73760" w:rsidRPr="00E73760">
        <w:rPr>
          <w:rFonts w:ascii="Times New Roman" w:hAnsi="Times New Roman"/>
          <w:sz w:val="20"/>
          <w:szCs w:val="20"/>
          <w:lang w:eastAsia="zh-CN"/>
        </w:rPr>
        <w:t xml:space="preserve">substantially </w:t>
      </w:r>
      <w:r w:rsidR="00E73760">
        <w:rPr>
          <w:rFonts w:ascii="Times New Roman" w:hAnsi="Times New Roman"/>
          <w:sz w:val="20"/>
          <w:szCs w:val="20"/>
          <w:lang w:eastAsia="zh-CN"/>
        </w:rPr>
        <w:t xml:space="preserve">affect the overall </w:t>
      </w:r>
      <w:r w:rsidR="00041F2D" w:rsidRPr="00041F2D">
        <w:rPr>
          <w:rFonts w:ascii="Times New Roman" w:hAnsi="Times New Roman"/>
          <w:sz w:val="20"/>
          <w:szCs w:val="20"/>
          <w:lang w:eastAsia="zh-CN"/>
        </w:rPr>
        <w:t xml:space="preserve">system performance, but when the error </w:t>
      </w:r>
      <w:r w:rsidR="00E73760">
        <w:rPr>
          <w:rFonts w:ascii="Times New Roman" w:hAnsi="Times New Roman"/>
          <w:sz w:val="20"/>
          <w:szCs w:val="20"/>
          <w:lang w:eastAsia="zh-CN"/>
        </w:rPr>
        <w:t>surpass</w:t>
      </w:r>
      <w:r w:rsidR="00041F2D" w:rsidRPr="00041F2D">
        <w:rPr>
          <w:rFonts w:ascii="Times New Roman" w:hAnsi="Times New Roman"/>
          <w:sz w:val="20"/>
          <w:szCs w:val="20"/>
          <w:lang w:eastAsia="zh-CN"/>
        </w:rPr>
        <w:t xml:space="preserve"> a certain threshold, </w:t>
      </w:r>
      <w:r w:rsidR="00E73760">
        <w:rPr>
          <w:rFonts w:ascii="Times New Roman" w:hAnsi="Times New Roman"/>
          <w:sz w:val="20"/>
          <w:szCs w:val="20"/>
          <w:lang w:eastAsia="zh-CN"/>
        </w:rPr>
        <w:t xml:space="preserve">the system </w:t>
      </w:r>
      <w:r w:rsidR="00041F2D" w:rsidRPr="00041F2D">
        <w:rPr>
          <w:rFonts w:ascii="Times New Roman" w:hAnsi="Times New Roman"/>
          <w:sz w:val="20"/>
          <w:szCs w:val="20"/>
          <w:lang w:eastAsia="zh-CN"/>
        </w:rPr>
        <w:t xml:space="preserve">performance may </w:t>
      </w:r>
      <w:r w:rsidR="009E0733" w:rsidRPr="00E73760">
        <w:rPr>
          <w:rFonts w:ascii="Times New Roman" w:hAnsi="Times New Roman"/>
          <w:sz w:val="20"/>
          <w:szCs w:val="20"/>
          <w:lang w:eastAsia="zh-CN"/>
        </w:rPr>
        <w:t>precipitously</w:t>
      </w:r>
      <w:r w:rsidR="00E73760" w:rsidRPr="00E73760">
        <w:rPr>
          <w:rFonts w:ascii="Times New Roman" w:hAnsi="Times New Roman"/>
          <w:sz w:val="20"/>
          <w:szCs w:val="20"/>
          <w:lang w:eastAsia="zh-CN"/>
        </w:rPr>
        <w:t xml:space="preserve"> decline</w:t>
      </w:r>
      <w:r w:rsidR="00041F2D" w:rsidRPr="00041F2D">
        <w:rPr>
          <w:rFonts w:ascii="Times New Roman" w:hAnsi="Times New Roman"/>
          <w:sz w:val="20"/>
          <w:szCs w:val="20"/>
          <w:lang w:eastAsia="zh-CN"/>
        </w:rPr>
        <w:t>.</w:t>
      </w:r>
      <w:r w:rsidR="000B79C7">
        <w:rPr>
          <w:rFonts w:ascii="Times New Roman" w:hAnsi="Times New Roman"/>
          <w:sz w:val="20"/>
          <w:szCs w:val="20"/>
          <w:lang w:eastAsia="zh-CN"/>
        </w:rPr>
        <w:t xml:space="preserve"> </w:t>
      </w:r>
    </w:p>
    <w:p w14:paraId="5E1A2A51" w14:textId="19ACD2F6" w:rsidR="00A777A2" w:rsidRPr="00AC59D9" w:rsidRDefault="00A777A2" w:rsidP="00AC59D9">
      <w:pPr>
        <w:spacing w:before="120" w:after="120"/>
        <w:jc w:val="both"/>
        <w:rPr>
          <w:rFonts w:ascii="Times New Roman" w:hAnsi="Times New Roman"/>
          <w:sz w:val="20"/>
          <w:szCs w:val="20"/>
          <w:lang w:eastAsia="zh-CN"/>
        </w:rPr>
      </w:pPr>
      <w:r w:rsidRPr="00AC59D9">
        <w:rPr>
          <w:rFonts w:ascii="Times New Roman" w:hAnsi="Times New Roman"/>
          <w:sz w:val="20"/>
          <w:szCs w:val="20"/>
          <w:lang w:eastAsia="zh-CN"/>
        </w:rPr>
        <w:t>O</w:t>
      </w:r>
      <w:r w:rsidRPr="00101BCC">
        <w:rPr>
          <w:rFonts w:ascii="Times New Roman" w:hAnsi="Times New Roman"/>
          <w:sz w:val="20"/>
          <w:szCs w:val="20"/>
          <w:lang w:eastAsia="zh-CN"/>
        </w:rPr>
        <w:t xml:space="preserve">ur objective is to minimize the </w:t>
      </w:r>
      <w:r>
        <w:rPr>
          <w:rFonts w:ascii="Times New Roman" w:hAnsi="Times New Roman"/>
          <w:sz w:val="20"/>
          <w:szCs w:val="20"/>
          <w:lang w:eastAsia="zh-CN"/>
        </w:rPr>
        <w:t xml:space="preserve">reference signal overhead and UE </w:t>
      </w:r>
      <w:r w:rsidRPr="00101BCC">
        <w:rPr>
          <w:rFonts w:ascii="Times New Roman" w:hAnsi="Times New Roman"/>
          <w:sz w:val="20"/>
          <w:szCs w:val="20"/>
          <w:lang w:eastAsia="zh-CN"/>
        </w:rPr>
        <w:t>measurement effort by leveraging AI/ML techniques, while simultaneously preserving the system's performance.</w:t>
      </w:r>
      <w:r w:rsidR="00D944B7">
        <w:rPr>
          <w:rFonts w:ascii="Times New Roman" w:hAnsi="Times New Roman"/>
          <w:sz w:val="20"/>
          <w:szCs w:val="20"/>
          <w:lang w:eastAsia="zh-CN"/>
        </w:rPr>
        <w:t xml:space="preserve"> </w:t>
      </w:r>
      <w:r w:rsidR="00AD25A3">
        <w:rPr>
          <w:rFonts w:ascii="Times New Roman" w:hAnsi="Times New Roman"/>
          <w:sz w:val="20"/>
          <w:szCs w:val="20"/>
          <w:lang w:eastAsia="zh-CN"/>
        </w:rPr>
        <w:t xml:space="preserve">Thus, </w:t>
      </w:r>
      <w:r w:rsidR="007B3993" w:rsidRPr="007B3993">
        <w:rPr>
          <w:rFonts w:ascii="Times New Roman" w:hAnsi="Times New Roman"/>
          <w:sz w:val="20"/>
          <w:szCs w:val="20"/>
          <w:lang w:eastAsia="zh-CN"/>
        </w:rPr>
        <w:t>a comprehensive assessment of</w:t>
      </w:r>
      <w:r w:rsidR="00352988">
        <w:rPr>
          <w:rFonts w:ascii="Times New Roman" w:hAnsi="Times New Roman"/>
          <w:sz w:val="20"/>
          <w:szCs w:val="20"/>
          <w:lang w:eastAsia="zh-CN"/>
        </w:rPr>
        <w:t xml:space="preserve"> AI model cannot just be</w:t>
      </w:r>
      <w:r w:rsidR="007441F1">
        <w:rPr>
          <w:rFonts w:ascii="Times New Roman" w:hAnsi="Times New Roman"/>
          <w:sz w:val="20"/>
          <w:szCs w:val="20"/>
          <w:lang w:eastAsia="zh-CN"/>
        </w:rPr>
        <w:t xml:space="preserve"> judged</w:t>
      </w:r>
      <w:r w:rsidR="00352988">
        <w:rPr>
          <w:rFonts w:ascii="Times New Roman" w:hAnsi="Times New Roman"/>
          <w:sz w:val="20"/>
          <w:szCs w:val="20"/>
          <w:lang w:eastAsia="zh-CN"/>
        </w:rPr>
        <w:t xml:space="preserve"> solely by </w:t>
      </w:r>
      <w:r w:rsidR="009E0733">
        <w:rPr>
          <w:rFonts w:ascii="Times New Roman" w:hAnsi="Times New Roman"/>
          <w:sz w:val="20"/>
          <w:szCs w:val="20"/>
          <w:lang w:eastAsia="zh-CN"/>
        </w:rPr>
        <w:t>intermediated KPI</w:t>
      </w:r>
      <w:r w:rsidR="00352988">
        <w:rPr>
          <w:rFonts w:ascii="Times New Roman" w:hAnsi="Times New Roman"/>
          <w:sz w:val="20"/>
          <w:szCs w:val="20"/>
          <w:lang w:eastAsia="zh-CN"/>
        </w:rPr>
        <w:t xml:space="preserve"> (e.g., RSRP difference), but</w:t>
      </w:r>
      <w:r w:rsidR="00352988" w:rsidRPr="00352988">
        <w:rPr>
          <w:rFonts w:ascii="Times New Roman" w:hAnsi="Times New Roman"/>
          <w:sz w:val="20"/>
          <w:szCs w:val="20"/>
          <w:lang w:eastAsia="zh-CN"/>
        </w:rPr>
        <w:t xml:space="preserve"> requires a comprehensive evaluation</w:t>
      </w:r>
      <w:r w:rsidR="00352988">
        <w:rPr>
          <w:rFonts w:ascii="Times New Roman" w:hAnsi="Times New Roman"/>
          <w:sz w:val="20"/>
          <w:szCs w:val="20"/>
          <w:lang w:eastAsia="zh-CN"/>
        </w:rPr>
        <w:t xml:space="preserve"> on</w:t>
      </w:r>
      <w:r w:rsidR="00AD25A3">
        <w:rPr>
          <w:rFonts w:ascii="Times New Roman" w:hAnsi="Times New Roman"/>
          <w:sz w:val="20"/>
          <w:szCs w:val="20"/>
          <w:lang w:eastAsia="zh-CN"/>
        </w:rPr>
        <w:t xml:space="preserve"> system performance </w:t>
      </w:r>
      <w:r w:rsidR="00352988">
        <w:rPr>
          <w:rFonts w:ascii="Times New Roman" w:hAnsi="Times New Roman"/>
          <w:sz w:val="20"/>
          <w:szCs w:val="20"/>
          <w:lang w:eastAsia="zh-CN"/>
        </w:rPr>
        <w:t>KPIs</w:t>
      </w:r>
      <w:r w:rsidR="00AD25A3">
        <w:rPr>
          <w:rFonts w:ascii="Times New Roman" w:hAnsi="Times New Roman"/>
          <w:sz w:val="20"/>
          <w:szCs w:val="20"/>
          <w:lang w:eastAsia="zh-CN"/>
        </w:rPr>
        <w:t xml:space="preserve">. </w:t>
      </w:r>
    </w:p>
    <w:p w14:paraId="286D4AC3" w14:textId="187C502E" w:rsidR="00285E22" w:rsidRDefault="00CF1378" w:rsidP="00487A6E">
      <w:pPr>
        <w:spacing w:before="120" w:after="120"/>
        <w:jc w:val="both"/>
        <w:rPr>
          <w:rFonts w:ascii="Times New Roman" w:eastAsia="SimSun" w:hAnsi="Times New Roman"/>
          <w:b/>
          <w:bCs/>
          <w:sz w:val="20"/>
          <w:szCs w:val="20"/>
          <w:lang w:eastAsia="zh-CN"/>
        </w:rPr>
      </w:pPr>
      <w:bookmarkStart w:id="11" w:name="OLE_LINK43"/>
      <w:bookmarkStart w:id="12" w:name="_Hlk163056147"/>
      <w:bookmarkEnd w:id="10"/>
      <w:r w:rsidRPr="00487A6E">
        <w:rPr>
          <w:rFonts w:ascii="Times New Roman" w:eastAsia="SimSun" w:hAnsi="Times New Roman"/>
          <w:b/>
          <w:bCs/>
          <w:sz w:val="20"/>
          <w:szCs w:val="20"/>
          <w:lang w:eastAsia="zh-CN"/>
        </w:rPr>
        <w:t xml:space="preserve">Observation </w:t>
      </w:r>
      <w:r w:rsidR="004F57A1">
        <w:rPr>
          <w:rFonts w:ascii="Times New Roman" w:eastAsia="SimSun" w:hAnsi="Times New Roman"/>
          <w:b/>
          <w:bCs/>
          <w:sz w:val="20"/>
          <w:szCs w:val="20"/>
          <w:lang w:eastAsia="zh-CN"/>
        </w:rPr>
        <w:t>1</w:t>
      </w:r>
      <w:r w:rsidR="00614038">
        <w:rPr>
          <w:rFonts w:ascii="Times New Roman" w:eastAsia="SimSun" w:hAnsi="Times New Roman"/>
          <w:b/>
          <w:bCs/>
          <w:sz w:val="20"/>
          <w:szCs w:val="20"/>
          <w:lang w:eastAsia="zh-CN"/>
        </w:rPr>
        <w:t>:</w:t>
      </w:r>
      <w:r w:rsidR="002A40DA">
        <w:rPr>
          <w:rFonts w:ascii="Times New Roman" w:eastAsia="SimSun" w:hAnsi="Times New Roman"/>
          <w:b/>
          <w:bCs/>
          <w:sz w:val="20"/>
          <w:szCs w:val="20"/>
          <w:lang w:eastAsia="zh-CN"/>
        </w:rPr>
        <w:t xml:space="preserve"> </w:t>
      </w:r>
      <w:r w:rsidR="00E814C0" w:rsidRPr="00E814C0">
        <w:rPr>
          <w:rFonts w:ascii="Times New Roman" w:eastAsia="SimSun" w:hAnsi="Times New Roman"/>
          <w:b/>
          <w:bCs/>
          <w:sz w:val="20"/>
          <w:szCs w:val="20"/>
          <w:lang w:eastAsia="zh-CN"/>
        </w:rPr>
        <w:t>The correlation between the discrepancy in predicted versus actual values and the overall system performance does not inherently follow a linear or proportional pattern.</w:t>
      </w:r>
      <w:r w:rsidR="00E814C0">
        <w:rPr>
          <w:rFonts w:ascii="Times New Roman" w:eastAsia="SimSun" w:hAnsi="Times New Roman"/>
          <w:b/>
          <w:bCs/>
          <w:sz w:val="20"/>
          <w:szCs w:val="20"/>
          <w:lang w:eastAsia="zh-CN"/>
        </w:rPr>
        <w:t xml:space="preserve"> </w:t>
      </w:r>
      <w:r w:rsidR="0028647A" w:rsidRPr="0028647A">
        <w:rPr>
          <w:rFonts w:ascii="Times New Roman" w:eastAsia="SimSun" w:hAnsi="Times New Roman"/>
          <w:b/>
          <w:bCs/>
          <w:sz w:val="20"/>
          <w:szCs w:val="20"/>
          <w:lang w:eastAsia="zh-CN"/>
        </w:rPr>
        <w:t>Minor prediction errors may not substantially affect the overall system performance, but when the error surpass a certain threshold, the system performance may precipitously decline</w:t>
      </w:r>
      <w:r w:rsidR="004238DC">
        <w:rPr>
          <w:rFonts w:ascii="Times New Roman" w:eastAsia="SimSun" w:hAnsi="Times New Roman"/>
          <w:b/>
          <w:bCs/>
          <w:sz w:val="20"/>
          <w:szCs w:val="20"/>
          <w:lang w:eastAsia="zh-CN"/>
        </w:rPr>
        <w:t>.</w:t>
      </w:r>
    </w:p>
    <w:bookmarkEnd w:id="11"/>
    <w:p w14:paraId="7844E0FB" w14:textId="4C1EEF6C" w:rsidR="00DA10F9" w:rsidRPr="00487A6E" w:rsidRDefault="001960BD" w:rsidP="00487A6E">
      <w:pPr>
        <w:spacing w:before="120" w:after="120"/>
        <w:jc w:val="both"/>
        <w:rPr>
          <w:rFonts w:ascii="Times New Roman" w:eastAsia="SimSun" w:hAnsi="Times New Roman"/>
          <w:b/>
          <w:bCs/>
          <w:sz w:val="20"/>
          <w:szCs w:val="20"/>
          <w:lang w:eastAsia="zh-CN"/>
        </w:rPr>
      </w:pPr>
      <w:r w:rsidRPr="00487A6E">
        <w:rPr>
          <w:rFonts w:ascii="Times New Roman" w:eastAsia="SimSun" w:hAnsi="Times New Roman" w:hint="eastAsia"/>
          <w:b/>
          <w:bCs/>
          <w:sz w:val="20"/>
          <w:szCs w:val="20"/>
          <w:lang w:eastAsia="zh-CN"/>
        </w:rPr>
        <w:t>P</w:t>
      </w:r>
      <w:r w:rsidRPr="00487A6E">
        <w:rPr>
          <w:rFonts w:ascii="Times New Roman" w:eastAsia="SimSun" w:hAnsi="Times New Roman"/>
          <w:b/>
          <w:bCs/>
          <w:sz w:val="20"/>
          <w:szCs w:val="20"/>
          <w:lang w:eastAsia="zh-CN"/>
        </w:rPr>
        <w:t xml:space="preserve">roposal </w:t>
      </w:r>
      <w:r w:rsidR="002362CE">
        <w:rPr>
          <w:rFonts w:ascii="Times New Roman" w:eastAsia="SimSun" w:hAnsi="Times New Roman"/>
          <w:b/>
          <w:bCs/>
          <w:sz w:val="20"/>
          <w:szCs w:val="20"/>
          <w:lang w:eastAsia="zh-CN"/>
        </w:rPr>
        <w:t>1</w:t>
      </w:r>
      <w:r w:rsidR="00614038">
        <w:rPr>
          <w:rFonts w:ascii="Times New Roman" w:eastAsia="SimSun" w:hAnsi="Times New Roman"/>
          <w:b/>
          <w:bCs/>
          <w:sz w:val="20"/>
          <w:szCs w:val="20"/>
          <w:lang w:eastAsia="zh-CN"/>
        </w:rPr>
        <w:t>:</w:t>
      </w:r>
      <w:bookmarkStart w:id="13" w:name="OLE_LINK41"/>
      <w:r w:rsidR="00B93A68">
        <w:rPr>
          <w:rFonts w:ascii="Times New Roman" w:eastAsia="SimSun" w:hAnsi="Times New Roman"/>
          <w:b/>
          <w:bCs/>
          <w:sz w:val="20"/>
          <w:szCs w:val="20"/>
          <w:lang w:eastAsia="zh-CN"/>
        </w:rPr>
        <w:t xml:space="preserve"> </w:t>
      </w:r>
      <w:r w:rsidR="00A65BD3">
        <w:rPr>
          <w:rFonts w:ascii="Times New Roman" w:eastAsia="SimSun" w:hAnsi="Times New Roman"/>
          <w:b/>
          <w:bCs/>
          <w:sz w:val="20"/>
          <w:szCs w:val="20"/>
          <w:lang w:eastAsia="zh-CN"/>
        </w:rPr>
        <w:t>To evaluate the performance of</w:t>
      </w:r>
      <w:r w:rsidR="007441F1">
        <w:rPr>
          <w:rFonts w:ascii="Times New Roman" w:eastAsia="SimSun" w:hAnsi="Times New Roman"/>
          <w:b/>
          <w:bCs/>
          <w:sz w:val="20"/>
          <w:szCs w:val="20"/>
          <w:lang w:eastAsia="zh-CN"/>
        </w:rPr>
        <w:t xml:space="preserve"> RRM measurement prediction</w:t>
      </w:r>
      <w:r w:rsidR="0048399F">
        <w:rPr>
          <w:rFonts w:ascii="Times New Roman" w:eastAsia="SimSun" w:hAnsi="Times New Roman"/>
          <w:b/>
          <w:bCs/>
          <w:sz w:val="20"/>
          <w:szCs w:val="20"/>
          <w:lang w:eastAsia="zh-CN"/>
        </w:rPr>
        <w:t xml:space="preserve">, </w:t>
      </w:r>
      <w:r w:rsidR="00650C59">
        <w:rPr>
          <w:rFonts w:ascii="Times New Roman" w:eastAsia="SimSun" w:hAnsi="Times New Roman"/>
          <w:b/>
          <w:bCs/>
          <w:sz w:val="20"/>
          <w:szCs w:val="20"/>
          <w:lang w:eastAsia="zh-CN"/>
        </w:rPr>
        <w:t>both intermediate KPIs and system performance KPIs should be studied</w:t>
      </w:r>
      <w:r w:rsidR="00505340" w:rsidRPr="00487A6E">
        <w:rPr>
          <w:rFonts w:ascii="Times New Roman" w:eastAsia="SimSun" w:hAnsi="Times New Roman"/>
          <w:b/>
          <w:bCs/>
          <w:sz w:val="20"/>
          <w:szCs w:val="20"/>
          <w:lang w:eastAsia="zh-CN"/>
        </w:rPr>
        <w:t xml:space="preserve">. </w:t>
      </w:r>
      <w:bookmarkEnd w:id="13"/>
    </w:p>
    <w:p w14:paraId="0FD75E67" w14:textId="1F0E8D12" w:rsidR="00487A6E" w:rsidRPr="00487A6E" w:rsidRDefault="00505340" w:rsidP="00487A6E">
      <w:pPr>
        <w:spacing w:before="120" w:after="120"/>
        <w:jc w:val="both"/>
        <w:rPr>
          <w:rFonts w:ascii="Times New Roman" w:hAnsi="Times New Roman"/>
          <w:sz w:val="20"/>
          <w:szCs w:val="20"/>
          <w:lang w:eastAsia="zh-CN"/>
        </w:rPr>
      </w:pPr>
      <w:bookmarkStart w:id="14" w:name="OLE_LINK42"/>
      <w:bookmarkEnd w:id="12"/>
      <w:r w:rsidRPr="00487A6E">
        <w:rPr>
          <w:rFonts w:ascii="Times New Roman" w:hAnsi="Times New Roman"/>
          <w:sz w:val="20"/>
          <w:szCs w:val="20"/>
          <w:lang w:eastAsia="zh-CN"/>
        </w:rPr>
        <w:t xml:space="preserve">Driven by this, </w:t>
      </w:r>
      <w:r w:rsidR="00A65BD3">
        <w:rPr>
          <w:rFonts w:ascii="Times New Roman" w:hAnsi="Times New Roman"/>
          <w:sz w:val="20"/>
          <w:szCs w:val="20"/>
          <w:lang w:eastAsia="zh-CN"/>
        </w:rPr>
        <w:t>w</w:t>
      </w:r>
      <w:r w:rsidR="007C1A7E">
        <w:rPr>
          <w:rFonts w:ascii="Times New Roman" w:hAnsi="Times New Roman"/>
          <w:sz w:val="20"/>
          <w:szCs w:val="20"/>
          <w:lang w:eastAsia="zh-CN"/>
        </w:rPr>
        <w:t xml:space="preserve">e </w:t>
      </w:r>
      <w:r w:rsidR="00A65BD3">
        <w:rPr>
          <w:rFonts w:ascii="Times New Roman" w:hAnsi="Times New Roman"/>
          <w:sz w:val="20"/>
          <w:szCs w:val="20"/>
          <w:lang w:eastAsia="zh-CN"/>
        </w:rPr>
        <w:t xml:space="preserve">provide evaluation and preliminary results including intermediate KPIs and system performance KPIs, </w:t>
      </w:r>
      <w:r w:rsidR="00E545FC" w:rsidRPr="00E545FC">
        <w:rPr>
          <w:rFonts w:ascii="Times New Roman" w:hAnsi="Times New Roman"/>
          <w:sz w:val="20"/>
          <w:szCs w:val="20"/>
          <w:lang w:eastAsia="zh-CN"/>
        </w:rPr>
        <w:t>demonstrat</w:t>
      </w:r>
      <w:r w:rsidR="00E545FC">
        <w:rPr>
          <w:rFonts w:ascii="Times New Roman" w:hAnsi="Times New Roman"/>
          <w:sz w:val="20"/>
          <w:szCs w:val="20"/>
          <w:lang w:eastAsia="zh-CN"/>
        </w:rPr>
        <w:t>ing</w:t>
      </w:r>
      <w:r w:rsidR="00E545FC" w:rsidRPr="00E545FC">
        <w:rPr>
          <w:rFonts w:ascii="Times New Roman" w:hAnsi="Times New Roman"/>
          <w:sz w:val="20"/>
          <w:szCs w:val="20"/>
          <w:lang w:eastAsia="zh-CN"/>
        </w:rPr>
        <w:t xml:space="preserve"> </w:t>
      </w:r>
      <w:r w:rsidR="00A65BD3">
        <w:rPr>
          <w:rFonts w:ascii="Times New Roman" w:hAnsi="Times New Roman"/>
          <w:sz w:val="20"/>
          <w:szCs w:val="20"/>
          <w:lang w:eastAsia="zh-CN"/>
        </w:rPr>
        <w:t>that with</w:t>
      </w:r>
      <w:r w:rsidRPr="00487A6E">
        <w:rPr>
          <w:rFonts w:ascii="Times New Roman" w:hAnsi="Times New Roman"/>
          <w:sz w:val="20"/>
          <w:szCs w:val="20"/>
          <w:lang w:eastAsia="zh-CN"/>
        </w:rPr>
        <w:t xml:space="preserve"> decrease signaling overhead and reduc</w:t>
      </w:r>
      <w:r w:rsidR="00A65BD3">
        <w:rPr>
          <w:rFonts w:ascii="Times New Roman" w:hAnsi="Times New Roman"/>
          <w:sz w:val="20"/>
          <w:szCs w:val="20"/>
          <w:lang w:eastAsia="zh-CN"/>
        </w:rPr>
        <w:t xml:space="preserve">tion of </w:t>
      </w:r>
      <w:r w:rsidRPr="00487A6E">
        <w:rPr>
          <w:rFonts w:ascii="Times New Roman" w:hAnsi="Times New Roman"/>
          <w:sz w:val="20"/>
          <w:szCs w:val="20"/>
          <w:lang w:eastAsia="zh-CN"/>
        </w:rPr>
        <w:t xml:space="preserve">the UE measurement effort and power consumption, </w:t>
      </w:r>
      <w:r w:rsidR="003D76FA">
        <w:rPr>
          <w:rFonts w:ascii="Times New Roman" w:hAnsi="Times New Roman"/>
          <w:sz w:val="20"/>
          <w:szCs w:val="20"/>
          <w:lang w:eastAsia="zh-CN"/>
        </w:rPr>
        <w:t>c</w:t>
      </w:r>
      <w:r w:rsidR="003D76FA" w:rsidRPr="003D76FA">
        <w:rPr>
          <w:rFonts w:ascii="Times New Roman" w:hAnsi="Times New Roman"/>
          <w:sz w:val="20"/>
          <w:szCs w:val="20"/>
          <w:lang w:eastAsia="zh-CN"/>
        </w:rPr>
        <w:t xml:space="preserve">rucially, these improvements are achieved without </w:t>
      </w:r>
      <w:r w:rsidRPr="00487A6E">
        <w:rPr>
          <w:rFonts w:ascii="Times New Roman" w:hAnsi="Times New Roman"/>
          <w:sz w:val="20"/>
          <w:szCs w:val="20"/>
          <w:lang w:eastAsia="zh-CN"/>
        </w:rPr>
        <w:t>compromising the overall system performance.</w:t>
      </w:r>
      <w:r w:rsidR="00487A6E">
        <w:rPr>
          <w:rFonts w:ascii="Times New Roman" w:hAnsi="Times New Roman"/>
          <w:sz w:val="20"/>
          <w:szCs w:val="20"/>
          <w:lang w:eastAsia="zh-CN"/>
        </w:rPr>
        <w:t xml:space="preserve"> </w:t>
      </w:r>
    </w:p>
    <w:bookmarkEnd w:id="14"/>
    <w:p w14:paraId="1224CF45" w14:textId="6804F69A" w:rsidR="0031362C" w:rsidRDefault="006C5ADA" w:rsidP="0031362C">
      <w:pPr>
        <w:pStyle w:val="Heading1"/>
        <w:overflowPunct w:val="0"/>
        <w:autoSpaceDE w:val="0"/>
        <w:autoSpaceDN w:val="0"/>
        <w:adjustRightInd w:val="0"/>
        <w:spacing w:before="0" w:after="120"/>
        <w:rPr>
          <w:rFonts w:eastAsia="PMingLiU" w:cs="Arial"/>
        </w:rPr>
      </w:pPr>
      <w:r>
        <w:rPr>
          <w:rFonts w:eastAsia="PMingLiU" w:cs="Arial"/>
        </w:rPr>
        <w:t>Evaluation and preliminary results</w:t>
      </w:r>
    </w:p>
    <w:p w14:paraId="3723F36D" w14:textId="5B358A8D" w:rsidR="00505340" w:rsidRPr="00487A6E" w:rsidRDefault="001E2F50" w:rsidP="00487A6E">
      <w:pPr>
        <w:pStyle w:val="Heading2"/>
        <w:rPr>
          <w:lang w:eastAsia="zh-TW"/>
        </w:rPr>
      </w:pPr>
      <w:bookmarkStart w:id="15" w:name="_Hlk161415726"/>
      <w:bookmarkStart w:id="16" w:name="OLE_LINK13"/>
      <w:r w:rsidRPr="001E2F50">
        <w:rPr>
          <w:rFonts w:eastAsiaTheme="minorEastAsia"/>
          <w:lang w:eastAsia="zh-TW"/>
        </w:rPr>
        <w:t>Preliminary Results</w:t>
      </w:r>
      <w:r w:rsidR="007357AE">
        <w:rPr>
          <w:rFonts w:eastAsiaTheme="minorEastAsia"/>
          <w:lang w:eastAsia="zh-TW"/>
        </w:rPr>
        <w:t xml:space="preserve"> for </w:t>
      </w:r>
      <w:r w:rsidR="00505340" w:rsidRPr="00487A6E">
        <w:rPr>
          <w:rFonts w:eastAsiaTheme="minorEastAsia"/>
          <w:lang w:eastAsia="zh-TW"/>
        </w:rPr>
        <w:t xml:space="preserve">Temporal domain </w:t>
      </w:r>
      <w:r w:rsidR="007357AE">
        <w:rPr>
          <w:rFonts w:eastAsiaTheme="minorEastAsia"/>
          <w:lang w:eastAsia="zh-TW"/>
        </w:rPr>
        <w:t>on</w:t>
      </w:r>
      <w:r w:rsidR="00505340" w:rsidRPr="00487A6E">
        <w:rPr>
          <w:rFonts w:eastAsiaTheme="minorEastAsia"/>
          <w:lang w:eastAsia="zh-TW"/>
        </w:rPr>
        <w:t xml:space="preserve"> serving cell and </w:t>
      </w:r>
      <w:r w:rsidR="00937BDD">
        <w:rPr>
          <w:rFonts w:eastAsiaTheme="minorEastAsia"/>
          <w:lang w:eastAsia="zh-TW"/>
        </w:rPr>
        <w:t>neighboring</w:t>
      </w:r>
      <w:r w:rsidR="00937BDD" w:rsidRPr="00487A6E">
        <w:rPr>
          <w:rFonts w:eastAsiaTheme="minorEastAsia"/>
          <w:lang w:eastAsia="zh-TW"/>
        </w:rPr>
        <w:t xml:space="preserve"> </w:t>
      </w:r>
      <w:r w:rsidR="00505340" w:rsidRPr="00487A6E">
        <w:rPr>
          <w:rFonts w:eastAsiaTheme="minorEastAsia"/>
          <w:lang w:eastAsia="zh-TW"/>
        </w:rPr>
        <w:t>cells</w:t>
      </w:r>
    </w:p>
    <w:p w14:paraId="713DAEA0" w14:textId="7E67E9C7" w:rsidR="000633F7" w:rsidRDefault="001B5251" w:rsidP="00BC10E2">
      <w:pPr>
        <w:spacing w:before="120" w:after="120"/>
        <w:jc w:val="both"/>
        <w:rPr>
          <w:rFonts w:ascii="Times New Roman" w:hAnsi="Times New Roman"/>
          <w:sz w:val="20"/>
          <w:szCs w:val="20"/>
          <w:lang w:eastAsia="zh-CN"/>
        </w:rPr>
      </w:pPr>
      <w:r w:rsidRPr="001B5251">
        <w:rPr>
          <w:rFonts w:ascii="Times New Roman" w:hAnsi="Times New Roman"/>
          <w:sz w:val="20"/>
          <w:szCs w:val="20"/>
          <w:lang w:eastAsia="zh-CN"/>
        </w:rPr>
        <w:t>For the AI approach, we use 10 previously available measurements</w:t>
      </w:r>
      <w:r w:rsidR="00936ACD">
        <w:rPr>
          <w:rFonts w:ascii="Times New Roman" w:hAnsi="Times New Roman"/>
          <w:sz w:val="20"/>
          <w:szCs w:val="20"/>
          <w:lang w:eastAsia="zh-CN"/>
        </w:rPr>
        <w:t>(10*20=200ms)</w:t>
      </w:r>
      <w:r w:rsidRPr="001B5251">
        <w:rPr>
          <w:rFonts w:ascii="Times New Roman" w:hAnsi="Times New Roman"/>
          <w:sz w:val="20"/>
          <w:szCs w:val="20"/>
          <w:lang w:eastAsia="zh-CN"/>
        </w:rPr>
        <w:t>, e.g., L1 RSRP, to predict the next measurement result.</w:t>
      </w:r>
      <w:r>
        <w:rPr>
          <w:rFonts w:ascii="Times New Roman" w:hAnsi="Times New Roman"/>
          <w:sz w:val="20"/>
          <w:szCs w:val="20"/>
          <w:lang w:eastAsia="zh-CN"/>
        </w:rPr>
        <w:t xml:space="preserve"> </w:t>
      </w:r>
      <w:r w:rsidR="000633F7">
        <w:rPr>
          <w:rFonts w:ascii="Times New Roman" w:hAnsi="Times New Roman" w:hint="eastAsia"/>
          <w:sz w:val="20"/>
          <w:szCs w:val="20"/>
          <w:lang w:eastAsia="zh-CN"/>
        </w:rPr>
        <w:t>I</w:t>
      </w:r>
      <w:r w:rsidR="000633F7">
        <w:rPr>
          <w:rFonts w:ascii="Times New Roman" w:hAnsi="Times New Roman"/>
          <w:sz w:val="20"/>
          <w:szCs w:val="20"/>
          <w:lang w:eastAsia="zh-CN"/>
        </w:rPr>
        <w:t>n table 1</w:t>
      </w:r>
      <w:r w:rsidR="00C12767">
        <w:rPr>
          <w:rFonts w:ascii="Times New Roman" w:hAnsi="Times New Roman"/>
          <w:sz w:val="20"/>
          <w:szCs w:val="20"/>
          <w:lang w:eastAsia="zh-CN"/>
        </w:rPr>
        <w:t xml:space="preserve">, we summarize the evaluation results of measurement reduction from 25% to </w:t>
      </w:r>
      <w:r w:rsidR="00117568">
        <w:rPr>
          <w:rFonts w:ascii="Times New Roman" w:hAnsi="Times New Roman"/>
          <w:sz w:val="20"/>
          <w:szCs w:val="20"/>
          <w:lang w:eastAsia="zh-CN"/>
        </w:rPr>
        <w:t>8</w:t>
      </w:r>
      <w:r w:rsidR="000B0CFE">
        <w:rPr>
          <w:rFonts w:ascii="Times New Roman" w:hAnsi="Times New Roman"/>
          <w:sz w:val="20"/>
          <w:szCs w:val="20"/>
          <w:lang w:eastAsia="zh-CN"/>
        </w:rPr>
        <w:t>7</w:t>
      </w:r>
      <w:r w:rsidR="00117568">
        <w:rPr>
          <w:rFonts w:ascii="Times New Roman" w:hAnsi="Times New Roman"/>
          <w:sz w:val="20"/>
          <w:szCs w:val="20"/>
          <w:lang w:eastAsia="zh-CN"/>
        </w:rPr>
        <w:t>.</w:t>
      </w:r>
      <w:r w:rsidR="000B0CFE">
        <w:rPr>
          <w:rFonts w:ascii="Times New Roman" w:hAnsi="Times New Roman"/>
          <w:sz w:val="20"/>
          <w:szCs w:val="20"/>
          <w:lang w:eastAsia="zh-CN"/>
        </w:rPr>
        <w:t>5</w:t>
      </w:r>
      <w:r w:rsidR="00C12767">
        <w:rPr>
          <w:rFonts w:ascii="Times New Roman" w:hAnsi="Times New Roman"/>
          <w:sz w:val="20"/>
          <w:szCs w:val="20"/>
          <w:lang w:eastAsia="zh-CN"/>
        </w:rPr>
        <w:t>%</w:t>
      </w:r>
      <w:r w:rsidR="00242836">
        <w:rPr>
          <w:rFonts w:ascii="Times New Roman" w:hAnsi="Times New Roman"/>
          <w:sz w:val="20"/>
          <w:szCs w:val="20"/>
          <w:lang w:eastAsia="zh-CN"/>
        </w:rPr>
        <w:t xml:space="preserve"> for 30km/h</w:t>
      </w:r>
      <w:r w:rsidR="00C12767">
        <w:rPr>
          <w:rFonts w:ascii="Times New Roman" w:hAnsi="Times New Roman"/>
          <w:sz w:val="20"/>
          <w:szCs w:val="20"/>
          <w:lang w:eastAsia="zh-CN"/>
        </w:rPr>
        <w:t>, we can observe that with the increase of measurement reduction</w:t>
      </w:r>
      <w:r w:rsidR="009C0AC2">
        <w:rPr>
          <w:rFonts w:ascii="Times New Roman" w:hAnsi="Times New Roman"/>
          <w:sz w:val="20"/>
          <w:szCs w:val="20"/>
          <w:lang w:eastAsia="zh-CN"/>
        </w:rPr>
        <w:t xml:space="preserve"> </w:t>
      </w:r>
      <w:r w:rsidR="00C12767">
        <w:rPr>
          <w:rFonts w:ascii="Times New Roman" w:hAnsi="Times New Roman"/>
          <w:sz w:val="20"/>
          <w:szCs w:val="20"/>
          <w:lang w:eastAsia="zh-CN"/>
        </w:rPr>
        <w:t>(prediction window),</w:t>
      </w:r>
      <w:r w:rsidR="009C0AC2">
        <w:rPr>
          <w:rFonts w:ascii="Times New Roman" w:hAnsi="Times New Roman"/>
          <w:sz w:val="20"/>
          <w:szCs w:val="20"/>
          <w:lang w:eastAsia="zh-CN"/>
        </w:rPr>
        <w:t xml:space="preserve"> </w:t>
      </w:r>
      <w:r w:rsidR="00B72989">
        <w:rPr>
          <w:rFonts w:ascii="Times New Roman" w:hAnsi="Times New Roman"/>
          <w:sz w:val="20"/>
          <w:szCs w:val="20"/>
          <w:lang w:eastAsia="zh-CN"/>
        </w:rPr>
        <w:t xml:space="preserve">the </w:t>
      </w:r>
      <w:r w:rsidR="00F54895">
        <w:rPr>
          <w:rFonts w:ascii="Times New Roman" w:hAnsi="Times New Roman"/>
          <w:sz w:val="20"/>
          <w:szCs w:val="20"/>
          <w:lang w:eastAsia="zh-CN"/>
        </w:rPr>
        <w:t>average L1-Beam</w:t>
      </w:r>
      <w:r w:rsidR="00B72989">
        <w:rPr>
          <w:rFonts w:ascii="Times New Roman" w:hAnsi="Times New Roman"/>
          <w:sz w:val="20"/>
          <w:szCs w:val="20"/>
          <w:lang w:eastAsia="zh-CN"/>
        </w:rPr>
        <w:t xml:space="preserve"> RSRP difference </w:t>
      </w:r>
      <w:r w:rsidR="00560839" w:rsidRPr="00560839">
        <w:rPr>
          <w:rFonts w:ascii="Times New Roman" w:hAnsi="Times New Roman"/>
          <w:sz w:val="20"/>
          <w:szCs w:val="20"/>
          <w:lang w:eastAsia="zh-CN"/>
        </w:rPr>
        <w:t xml:space="preserve">between ideal of predicted </w:t>
      </w:r>
      <w:r w:rsidR="00560839">
        <w:rPr>
          <w:rFonts w:ascii="Times New Roman" w:hAnsi="Times New Roman"/>
          <w:sz w:val="20"/>
          <w:szCs w:val="20"/>
          <w:lang w:eastAsia="zh-CN"/>
        </w:rPr>
        <w:t xml:space="preserve">all </w:t>
      </w:r>
      <w:r w:rsidR="00560839" w:rsidRPr="00560839">
        <w:rPr>
          <w:rFonts w:ascii="Times New Roman" w:hAnsi="Times New Roman"/>
          <w:sz w:val="20"/>
          <w:szCs w:val="20"/>
          <w:lang w:eastAsia="zh-CN"/>
        </w:rPr>
        <w:t xml:space="preserve">beam pair and that of genie-aided </w:t>
      </w:r>
      <w:r w:rsidR="00560839">
        <w:rPr>
          <w:rFonts w:ascii="Times New Roman" w:hAnsi="Times New Roman"/>
          <w:sz w:val="20"/>
          <w:szCs w:val="20"/>
          <w:lang w:eastAsia="zh-CN"/>
        </w:rPr>
        <w:t xml:space="preserve">all </w:t>
      </w:r>
      <w:r w:rsidR="00560839" w:rsidRPr="00560839">
        <w:rPr>
          <w:rFonts w:ascii="Times New Roman" w:hAnsi="Times New Roman"/>
          <w:sz w:val="20"/>
          <w:szCs w:val="20"/>
          <w:lang w:eastAsia="zh-CN"/>
        </w:rPr>
        <w:t xml:space="preserve">beam pair </w:t>
      </w:r>
      <w:r w:rsidR="00C22AB3">
        <w:rPr>
          <w:rFonts w:ascii="Times New Roman" w:hAnsi="Times New Roman"/>
          <w:sz w:val="20"/>
          <w:szCs w:val="20"/>
          <w:lang w:eastAsia="zh-CN"/>
        </w:rPr>
        <w:t>are</w:t>
      </w:r>
      <w:r w:rsidR="00560839" w:rsidRPr="00560839">
        <w:rPr>
          <w:rFonts w:ascii="Times New Roman" w:hAnsi="Times New Roman"/>
          <w:sz w:val="20"/>
          <w:szCs w:val="20"/>
          <w:lang w:eastAsia="zh-CN"/>
        </w:rPr>
        <w:t xml:space="preserve"> </w:t>
      </w:r>
      <w:r w:rsidR="00F919FE">
        <w:rPr>
          <w:rFonts w:ascii="Times New Roman" w:hAnsi="Times New Roman"/>
          <w:sz w:val="20"/>
          <w:szCs w:val="20"/>
          <w:lang w:eastAsia="zh-CN"/>
        </w:rPr>
        <w:t>smaller than 1.5 dB</w:t>
      </w:r>
      <w:r w:rsidR="00EC1816">
        <w:rPr>
          <w:rFonts w:ascii="Times New Roman" w:hAnsi="Times New Roman"/>
          <w:sz w:val="20"/>
          <w:szCs w:val="20"/>
          <w:lang w:eastAsia="zh-CN"/>
        </w:rPr>
        <w:t xml:space="preserve">, and lower than </w:t>
      </w:r>
      <w:r w:rsidR="00EC1816" w:rsidRPr="00EC1816">
        <w:rPr>
          <w:rFonts w:ascii="Times New Roman" w:hAnsi="Times New Roman"/>
          <w:sz w:val="20"/>
          <w:szCs w:val="20"/>
          <w:lang w:eastAsia="zh-CN"/>
        </w:rPr>
        <w:t xml:space="preserve">L1-Beam </w:t>
      </w:r>
      <w:r w:rsidR="00EC1816">
        <w:rPr>
          <w:rFonts w:ascii="Times New Roman" w:hAnsi="Times New Roman"/>
          <w:sz w:val="20"/>
          <w:szCs w:val="20"/>
          <w:lang w:eastAsia="zh-CN"/>
        </w:rPr>
        <w:t>RSRP baseline method of sample and hold</w:t>
      </w:r>
      <w:r w:rsidR="004523EF">
        <w:rPr>
          <w:rFonts w:ascii="Times New Roman" w:hAnsi="Times New Roman"/>
          <w:sz w:val="20"/>
          <w:szCs w:val="20"/>
          <w:lang w:eastAsia="zh-CN"/>
        </w:rPr>
        <w:t xml:space="preserve">; </w:t>
      </w:r>
      <w:r w:rsidR="00E1674C">
        <w:rPr>
          <w:rFonts w:ascii="Times New Roman" w:hAnsi="Times New Roman"/>
          <w:sz w:val="20"/>
          <w:szCs w:val="20"/>
          <w:lang w:eastAsia="zh-CN"/>
        </w:rPr>
        <w:t xml:space="preserve">with 25% </w:t>
      </w:r>
      <w:r w:rsidR="008D1A2E">
        <w:rPr>
          <w:rFonts w:ascii="Times New Roman" w:hAnsi="Times New Roman"/>
          <w:sz w:val="20"/>
          <w:szCs w:val="20"/>
          <w:lang w:eastAsia="zh-CN"/>
        </w:rPr>
        <w:t>~87.</w:t>
      </w:r>
      <w:r w:rsidR="00E1674C">
        <w:rPr>
          <w:rFonts w:ascii="Times New Roman" w:hAnsi="Times New Roman"/>
          <w:sz w:val="20"/>
          <w:szCs w:val="20"/>
          <w:lang w:eastAsia="zh-CN"/>
        </w:rPr>
        <w:t xml:space="preserve">5% reduction, </w:t>
      </w:r>
      <w:r w:rsidR="004523EF">
        <w:rPr>
          <w:rFonts w:ascii="Times New Roman" w:hAnsi="Times New Roman"/>
          <w:sz w:val="20"/>
          <w:szCs w:val="20"/>
          <w:lang w:eastAsia="zh-CN"/>
        </w:rPr>
        <w:t xml:space="preserve">the average L3-cell RSRP difference </w:t>
      </w:r>
      <w:r w:rsidR="004523EF" w:rsidRPr="004523EF">
        <w:rPr>
          <w:rFonts w:ascii="Times New Roman" w:hAnsi="Times New Roman"/>
          <w:sz w:val="20"/>
          <w:szCs w:val="20"/>
          <w:lang w:eastAsia="zh-CN"/>
        </w:rPr>
        <w:t xml:space="preserve">between ideal of predicted </w:t>
      </w:r>
      <w:r w:rsidR="00750175">
        <w:rPr>
          <w:rFonts w:ascii="Times New Roman" w:hAnsi="Times New Roman"/>
          <w:sz w:val="20"/>
          <w:szCs w:val="20"/>
          <w:lang w:eastAsia="zh-CN"/>
        </w:rPr>
        <w:t>cell quality</w:t>
      </w:r>
      <w:r w:rsidR="004523EF" w:rsidRPr="004523EF">
        <w:rPr>
          <w:rFonts w:ascii="Times New Roman" w:hAnsi="Times New Roman"/>
          <w:sz w:val="20"/>
          <w:szCs w:val="20"/>
          <w:lang w:eastAsia="zh-CN"/>
        </w:rPr>
        <w:t xml:space="preserve"> and that of genie-aided </w:t>
      </w:r>
      <w:r w:rsidR="00750175">
        <w:rPr>
          <w:rFonts w:ascii="Times New Roman" w:hAnsi="Times New Roman"/>
          <w:sz w:val="20"/>
          <w:szCs w:val="20"/>
          <w:lang w:eastAsia="zh-CN"/>
        </w:rPr>
        <w:t xml:space="preserve">cell </w:t>
      </w:r>
      <w:r w:rsidR="00750175" w:rsidRPr="00750175">
        <w:rPr>
          <w:rFonts w:ascii="Times New Roman" w:hAnsi="Times New Roman"/>
          <w:sz w:val="20"/>
          <w:szCs w:val="20"/>
          <w:lang w:eastAsia="zh-CN"/>
        </w:rPr>
        <w:t>quality</w:t>
      </w:r>
      <w:r w:rsidR="00777C18">
        <w:rPr>
          <w:rFonts w:ascii="Times New Roman" w:hAnsi="Times New Roman"/>
          <w:sz w:val="20"/>
          <w:szCs w:val="20"/>
          <w:lang w:eastAsia="zh-CN"/>
        </w:rPr>
        <w:t xml:space="preserve"> </w:t>
      </w:r>
      <w:r w:rsidR="00777C18" w:rsidRPr="00777C18">
        <w:rPr>
          <w:rFonts w:ascii="Times New Roman" w:hAnsi="Times New Roman"/>
          <w:sz w:val="20"/>
          <w:szCs w:val="20"/>
          <w:lang w:eastAsia="zh-CN"/>
        </w:rPr>
        <w:t xml:space="preserve">are </w:t>
      </w:r>
      <w:r w:rsidR="00B437A4">
        <w:rPr>
          <w:rFonts w:ascii="Times New Roman" w:hAnsi="Times New Roman"/>
          <w:sz w:val="20"/>
          <w:szCs w:val="20"/>
          <w:lang w:eastAsia="zh-CN"/>
        </w:rPr>
        <w:t>about</w:t>
      </w:r>
      <w:r w:rsidR="00777C18" w:rsidRPr="00777C18">
        <w:rPr>
          <w:rFonts w:ascii="Times New Roman" w:hAnsi="Times New Roman"/>
          <w:sz w:val="20"/>
          <w:szCs w:val="20"/>
          <w:lang w:eastAsia="zh-CN"/>
        </w:rPr>
        <w:t xml:space="preserve"> 1 dB</w:t>
      </w:r>
      <w:r w:rsidR="003F05A9">
        <w:rPr>
          <w:rFonts w:ascii="Times New Roman" w:hAnsi="Times New Roman"/>
          <w:sz w:val="20"/>
          <w:szCs w:val="20"/>
          <w:lang w:eastAsia="zh-CN"/>
        </w:rPr>
        <w:t>.</w:t>
      </w:r>
    </w:p>
    <w:tbl>
      <w:tblPr>
        <w:tblStyle w:val="TableGrid"/>
        <w:tblW w:w="0" w:type="auto"/>
        <w:jc w:val="center"/>
        <w:tblLook w:val="04A0" w:firstRow="1" w:lastRow="0" w:firstColumn="1" w:lastColumn="0" w:noHBand="0" w:noVBand="1"/>
      </w:tblPr>
      <w:tblGrid>
        <w:gridCol w:w="2405"/>
        <w:gridCol w:w="1636"/>
        <w:gridCol w:w="1636"/>
        <w:gridCol w:w="1636"/>
      </w:tblGrid>
      <w:tr w:rsidR="00A83054" w14:paraId="44029798" w14:textId="3FE66198" w:rsidTr="00F11119">
        <w:trPr>
          <w:jc w:val="center"/>
        </w:trPr>
        <w:tc>
          <w:tcPr>
            <w:tcW w:w="2405" w:type="dxa"/>
          </w:tcPr>
          <w:p w14:paraId="0E4617C6" w14:textId="704DE33E" w:rsidR="00A83054" w:rsidRPr="00311384" w:rsidRDefault="00A83054" w:rsidP="00BC10E2">
            <w:pPr>
              <w:spacing w:before="120" w:after="120"/>
              <w:jc w:val="both"/>
              <w:rPr>
                <w:rFonts w:ascii="Times New Roman" w:eastAsiaTheme="minorEastAsia" w:hAnsi="Times New Roman"/>
                <w:b/>
                <w:bCs/>
                <w:sz w:val="20"/>
                <w:lang w:eastAsia="zh-CN"/>
              </w:rPr>
            </w:pPr>
            <w:r w:rsidRPr="00311384">
              <w:rPr>
                <w:rFonts w:ascii="Times New Roman" w:eastAsiaTheme="minorEastAsia" w:hAnsi="Times New Roman"/>
                <w:b/>
                <w:bCs/>
                <w:sz w:val="20"/>
                <w:lang w:eastAsia="zh-CN"/>
              </w:rPr>
              <w:t>Measurement Reduction rate in time domain</w:t>
            </w:r>
          </w:p>
        </w:tc>
        <w:tc>
          <w:tcPr>
            <w:tcW w:w="1636" w:type="dxa"/>
          </w:tcPr>
          <w:p w14:paraId="320ACF16" w14:textId="22ABFD34" w:rsidR="00A83054" w:rsidRPr="002E7634" w:rsidRDefault="00A83054" w:rsidP="00BC10E2">
            <w:pPr>
              <w:spacing w:before="120" w:after="120"/>
              <w:jc w:val="both"/>
              <w:rPr>
                <w:rFonts w:ascii="Times New Roman" w:eastAsiaTheme="minorEastAsia" w:hAnsi="Times New Roman"/>
                <w:sz w:val="20"/>
                <w:lang w:eastAsia="zh-CN"/>
              </w:rPr>
            </w:pPr>
            <w:r>
              <w:rPr>
                <w:rFonts w:ascii="Times New Roman" w:eastAsiaTheme="minorEastAsia" w:hAnsi="Times New Roman" w:hint="eastAsia"/>
                <w:sz w:val="20"/>
                <w:lang w:eastAsia="zh-CN"/>
              </w:rPr>
              <w:t>2</w:t>
            </w:r>
            <w:r>
              <w:rPr>
                <w:rFonts w:ascii="Times New Roman" w:eastAsiaTheme="minorEastAsia" w:hAnsi="Times New Roman"/>
                <w:sz w:val="20"/>
                <w:lang w:eastAsia="zh-CN"/>
              </w:rPr>
              <w:t>5%</w:t>
            </w:r>
          </w:p>
        </w:tc>
        <w:tc>
          <w:tcPr>
            <w:tcW w:w="1636" w:type="dxa"/>
          </w:tcPr>
          <w:p w14:paraId="63B755C2" w14:textId="5C5C05F4" w:rsidR="00A83054" w:rsidRPr="002E7634" w:rsidRDefault="00A83054" w:rsidP="00BC10E2">
            <w:pPr>
              <w:spacing w:before="120" w:after="120"/>
              <w:jc w:val="both"/>
              <w:rPr>
                <w:rFonts w:ascii="Times New Roman" w:eastAsiaTheme="minorEastAsia" w:hAnsi="Times New Roman"/>
                <w:sz w:val="20"/>
                <w:lang w:eastAsia="zh-CN"/>
              </w:rPr>
            </w:pPr>
            <w:r>
              <w:rPr>
                <w:rFonts w:ascii="Times New Roman" w:eastAsiaTheme="minorEastAsia" w:hAnsi="Times New Roman" w:hint="eastAsia"/>
                <w:sz w:val="20"/>
                <w:lang w:eastAsia="zh-CN"/>
              </w:rPr>
              <w:t>5</w:t>
            </w:r>
            <w:r>
              <w:rPr>
                <w:rFonts w:ascii="Times New Roman" w:eastAsiaTheme="minorEastAsia" w:hAnsi="Times New Roman"/>
                <w:sz w:val="20"/>
                <w:lang w:eastAsia="zh-CN"/>
              </w:rPr>
              <w:t>0%</w:t>
            </w:r>
          </w:p>
        </w:tc>
        <w:tc>
          <w:tcPr>
            <w:tcW w:w="1636" w:type="dxa"/>
          </w:tcPr>
          <w:p w14:paraId="0B61DA5B" w14:textId="3ABEBA9B" w:rsidR="00A83054" w:rsidRPr="002E7634" w:rsidRDefault="0093696E" w:rsidP="00BC10E2">
            <w:pPr>
              <w:spacing w:before="120" w:after="120"/>
              <w:jc w:val="both"/>
              <w:rPr>
                <w:rFonts w:ascii="Times New Roman" w:eastAsiaTheme="minorEastAsia" w:hAnsi="Times New Roman"/>
                <w:sz w:val="20"/>
                <w:lang w:eastAsia="zh-CN"/>
              </w:rPr>
            </w:pPr>
            <w:r>
              <w:rPr>
                <w:rFonts w:ascii="Times New Roman" w:eastAsiaTheme="minorEastAsia" w:hAnsi="Times New Roman"/>
                <w:sz w:val="20"/>
                <w:lang w:eastAsia="zh-CN"/>
              </w:rPr>
              <w:t>8</w:t>
            </w:r>
            <w:r w:rsidR="00A83054">
              <w:rPr>
                <w:rFonts w:ascii="Times New Roman" w:eastAsiaTheme="minorEastAsia" w:hAnsi="Times New Roman" w:hint="eastAsia"/>
                <w:sz w:val="20"/>
                <w:lang w:eastAsia="zh-CN"/>
              </w:rPr>
              <w:t>7</w:t>
            </w:r>
            <w:r>
              <w:rPr>
                <w:rFonts w:ascii="Times New Roman" w:eastAsiaTheme="minorEastAsia" w:hAnsi="Times New Roman"/>
                <w:sz w:val="20"/>
                <w:lang w:eastAsia="zh-CN"/>
              </w:rPr>
              <w:t>.</w:t>
            </w:r>
            <w:r w:rsidR="00A83054">
              <w:rPr>
                <w:rFonts w:ascii="Times New Roman" w:eastAsiaTheme="minorEastAsia" w:hAnsi="Times New Roman"/>
                <w:sz w:val="20"/>
                <w:lang w:eastAsia="zh-CN"/>
              </w:rPr>
              <w:t>5%</w:t>
            </w:r>
          </w:p>
        </w:tc>
      </w:tr>
      <w:tr w:rsidR="00A83054" w14:paraId="1E618009" w14:textId="63BE7C17" w:rsidTr="00F11119">
        <w:trPr>
          <w:jc w:val="center"/>
        </w:trPr>
        <w:tc>
          <w:tcPr>
            <w:tcW w:w="2405" w:type="dxa"/>
          </w:tcPr>
          <w:p w14:paraId="327E8773" w14:textId="17F35B41" w:rsidR="00A83054" w:rsidRPr="00311384" w:rsidRDefault="00A83054" w:rsidP="00BC10E2">
            <w:pPr>
              <w:spacing w:before="120" w:after="120"/>
              <w:jc w:val="both"/>
              <w:rPr>
                <w:rFonts w:ascii="Times New Roman" w:eastAsiaTheme="minorEastAsia" w:hAnsi="Times New Roman"/>
                <w:b/>
                <w:bCs/>
                <w:sz w:val="20"/>
                <w:lang w:eastAsia="zh-CN"/>
              </w:rPr>
            </w:pPr>
            <w:r w:rsidRPr="00311384">
              <w:rPr>
                <w:rFonts w:ascii="Times New Roman" w:eastAsiaTheme="minorEastAsia" w:hAnsi="Times New Roman" w:hint="eastAsia"/>
                <w:b/>
                <w:bCs/>
                <w:sz w:val="20"/>
                <w:lang w:eastAsia="zh-CN"/>
              </w:rPr>
              <w:lastRenderedPageBreak/>
              <w:t>A</w:t>
            </w:r>
            <w:r w:rsidRPr="00311384">
              <w:rPr>
                <w:rFonts w:ascii="Times New Roman" w:eastAsiaTheme="minorEastAsia" w:hAnsi="Times New Roman"/>
                <w:b/>
                <w:bCs/>
                <w:sz w:val="20"/>
                <w:lang w:eastAsia="zh-CN"/>
              </w:rPr>
              <w:t>vg. L1-RSRP diff</w:t>
            </w:r>
          </w:p>
        </w:tc>
        <w:tc>
          <w:tcPr>
            <w:tcW w:w="1636" w:type="dxa"/>
          </w:tcPr>
          <w:p w14:paraId="3B1F0977" w14:textId="101BEC86" w:rsidR="00A83054" w:rsidRPr="002E4644" w:rsidRDefault="00A83054" w:rsidP="00BC10E2">
            <w:pPr>
              <w:spacing w:before="120" w:after="120"/>
              <w:jc w:val="both"/>
              <w:rPr>
                <w:rFonts w:ascii="Times New Roman" w:eastAsiaTheme="minorEastAsia" w:hAnsi="Times New Roman"/>
                <w:sz w:val="20"/>
                <w:lang w:eastAsia="zh-CN"/>
              </w:rPr>
            </w:pPr>
            <w:r>
              <w:rPr>
                <w:rFonts w:ascii="Times New Roman" w:eastAsiaTheme="minorEastAsia" w:hAnsi="Times New Roman" w:hint="eastAsia"/>
                <w:sz w:val="20"/>
                <w:lang w:eastAsia="zh-CN"/>
              </w:rPr>
              <w:t>1</w:t>
            </w:r>
            <w:r>
              <w:rPr>
                <w:rFonts w:ascii="Times New Roman" w:eastAsiaTheme="minorEastAsia" w:hAnsi="Times New Roman"/>
                <w:sz w:val="20"/>
                <w:lang w:eastAsia="zh-CN"/>
              </w:rPr>
              <w:t>.35</w:t>
            </w:r>
          </w:p>
        </w:tc>
        <w:tc>
          <w:tcPr>
            <w:tcW w:w="1636" w:type="dxa"/>
          </w:tcPr>
          <w:p w14:paraId="30BAE709" w14:textId="67C2A344" w:rsidR="00A83054" w:rsidRPr="002E4644" w:rsidRDefault="00A83054" w:rsidP="00BC10E2">
            <w:pPr>
              <w:spacing w:before="120" w:after="120"/>
              <w:jc w:val="both"/>
              <w:rPr>
                <w:rFonts w:ascii="Times New Roman" w:eastAsiaTheme="minorEastAsia" w:hAnsi="Times New Roman"/>
                <w:sz w:val="20"/>
                <w:lang w:eastAsia="zh-CN"/>
              </w:rPr>
            </w:pPr>
            <w:r>
              <w:rPr>
                <w:rFonts w:ascii="Times New Roman" w:eastAsiaTheme="minorEastAsia" w:hAnsi="Times New Roman" w:hint="eastAsia"/>
                <w:sz w:val="20"/>
                <w:lang w:eastAsia="zh-CN"/>
              </w:rPr>
              <w:t>1</w:t>
            </w:r>
            <w:r>
              <w:rPr>
                <w:rFonts w:ascii="Times New Roman" w:eastAsiaTheme="minorEastAsia" w:hAnsi="Times New Roman"/>
                <w:sz w:val="20"/>
                <w:lang w:eastAsia="zh-CN"/>
              </w:rPr>
              <w:t>.33</w:t>
            </w:r>
          </w:p>
        </w:tc>
        <w:tc>
          <w:tcPr>
            <w:tcW w:w="1636" w:type="dxa"/>
          </w:tcPr>
          <w:p w14:paraId="0D3DFEB8" w14:textId="738072FF" w:rsidR="00A83054" w:rsidRPr="007E0C4C" w:rsidRDefault="00A83054" w:rsidP="00BC10E2">
            <w:pPr>
              <w:spacing w:before="120" w:after="120"/>
              <w:jc w:val="both"/>
              <w:rPr>
                <w:rFonts w:ascii="Times New Roman" w:eastAsiaTheme="minorEastAsia" w:hAnsi="Times New Roman"/>
                <w:sz w:val="20"/>
                <w:lang w:eastAsia="zh-CN"/>
              </w:rPr>
            </w:pPr>
            <w:r>
              <w:rPr>
                <w:rFonts w:ascii="Times New Roman" w:eastAsiaTheme="minorEastAsia" w:hAnsi="Times New Roman"/>
                <w:sz w:val="20"/>
                <w:lang w:eastAsia="zh-CN"/>
              </w:rPr>
              <w:t>1.</w:t>
            </w:r>
            <w:r w:rsidR="00D7686B">
              <w:rPr>
                <w:rFonts w:ascii="Times New Roman" w:eastAsiaTheme="minorEastAsia" w:hAnsi="Times New Roman"/>
                <w:sz w:val="20"/>
                <w:lang w:eastAsia="zh-CN"/>
              </w:rPr>
              <w:t>69</w:t>
            </w:r>
          </w:p>
        </w:tc>
      </w:tr>
      <w:tr w:rsidR="00A83054" w14:paraId="6054DDD4" w14:textId="77777777" w:rsidTr="00F11119">
        <w:trPr>
          <w:jc w:val="center"/>
        </w:trPr>
        <w:tc>
          <w:tcPr>
            <w:tcW w:w="2405" w:type="dxa"/>
          </w:tcPr>
          <w:p w14:paraId="58F5E9B3" w14:textId="3A5BA0D1" w:rsidR="00A83054" w:rsidRPr="00A83054" w:rsidRDefault="00A83054" w:rsidP="00BC10E2">
            <w:pPr>
              <w:spacing w:before="120" w:after="120"/>
              <w:jc w:val="both"/>
              <w:rPr>
                <w:rFonts w:ascii="Times New Roman" w:eastAsiaTheme="minorEastAsia" w:hAnsi="Times New Roman"/>
                <w:b/>
                <w:bCs/>
                <w:sz w:val="20"/>
                <w:lang w:eastAsia="zh-CN"/>
              </w:rPr>
            </w:pPr>
            <w:r>
              <w:rPr>
                <w:rFonts w:ascii="Times New Roman" w:eastAsiaTheme="minorEastAsia" w:hAnsi="Times New Roman" w:hint="eastAsia"/>
                <w:b/>
                <w:bCs/>
                <w:sz w:val="20"/>
                <w:lang w:eastAsia="zh-CN"/>
              </w:rPr>
              <w:t>B</w:t>
            </w:r>
            <w:r>
              <w:rPr>
                <w:rFonts w:ascii="Times New Roman" w:eastAsiaTheme="minorEastAsia" w:hAnsi="Times New Roman"/>
                <w:b/>
                <w:bCs/>
                <w:sz w:val="20"/>
                <w:lang w:eastAsia="zh-CN"/>
              </w:rPr>
              <w:t>aseline</w:t>
            </w:r>
            <w:r w:rsidR="00166D1A">
              <w:rPr>
                <w:rFonts w:ascii="Times New Roman" w:eastAsiaTheme="minorEastAsia" w:hAnsi="Times New Roman"/>
                <w:b/>
                <w:bCs/>
                <w:sz w:val="20"/>
                <w:lang w:eastAsia="zh-CN"/>
              </w:rPr>
              <w:t xml:space="preserve"> </w:t>
            </w:r>
            <w:r w:rsidR="00102B63">
              <w:rPr>
                <w:rFonts w:ascii="Times New Roman" w:eastAsiaTheme="minorEastAsia" w:hAnsi="Times New Roman"/>
                <w:b/>
                <w:bCs/>
                <w:sz w:val="20"/>
                <w:lang w:eastAsia="zh-CN"/>
              </w:rPr>
              <w:t xml:space="preserve">L1-RSRP diff </w:t>
            </w:r>
            <w:r>
              <w:rPr>
                <w:rFonts w:ascii="Times New Roman" w:eastAsiaTheme="minorEastAsia" w:hAnsi="Times New Roman"/>
                <w:b/>
                <w:bCs/>
                <w:sz w:val="20"/>
                <w:lang w:eastAsia="zh-CN"/>
              </w:rPr>
              <w:t>(Sample</w:t>
            </w:r>
            <w:r w:rsidR="005E7F35">
              <w:rPr>
                <w:rFonts w:ascii="Times New Roman" w:eastAsiaTheme="minorEastAsia" w:hAnsi="Times New Roman"/>
                <w:b/>
                <w:bCs/>
                <w:sz w:val="20"/>
                <w:lang w:eastAsia="zh-CN"/>
              </w:rPr>
              <w:t xml:space="preserve"> </w:t>
            </w:r>
            <w:r>
              <w:rPr>
                <w:rFonts w:ascii="Times New Roman" w:eastAsiaTheme="minorEastAsia" w:hAnsi="Times New Roman"/>
                <w:b/>
                <w:bCs/>
                <w:sz w:val="20"/>
                <w:lang w:eastAsia="zh-CN"/>
              </w:rPr>
              <w:t>&amp;</w:t>
            </w:r>
            <w:r w:rsidR="005E7F35">
              <w:rPr>
                <w:rFonts w:ascii="Times New Roman" w:eastAsiaTheme="minorEastAsia" w:hAnsi="Times New Roman"/>
                <w:b/>
                <w:bCs/>
                <w:sz w:val="20"/>
                <w:lang w:eastAsia="zh-CN"/>
              </w:rPr>
              <w:t xml:space="preserve"> </w:t>
            </w:r>
            <w:r>
              <w:rPr>
                <w:rFonts w:ascii="Times New Roman" w:eastAsiaTheme="minorEastAsia" w:hAnsi="Times New Roman"/>
                <w:b/>
                <w:bCs/>
                <w:sz w:val="20"/>
                <w:lang w:eastAsia="zh-CN"/>
              </w:rPr>
              <w:t>Hold)</w:t>
            </w:r>
          </w:p>
        </w:tc>
        <w:tc>
          <w:tcPr>
            <w:tcW w:w="1636" w:type="dxa"/>
          </w:tcPr>
          <w:p w14:paraId="1C438047" w14:textId="017E2AA8" w:rsidR="00A83054" w:rsidRDefault="00A83054" w:rsidP="00BC10E2">
            <w:pPr>
              <w:spacing w:before="120" w:after="120"/>
              <w:jc w:val="both"/>
              <w:rPr>
                <w:rFonts w:ascii="Times New Roman" w:hAnsi="Times New Roman"/>
                <w:sz w:val="20"/>
                <w:lang w:eastAsia="zh-CN"/>
              </w:rPr>
            </w:pPr>
            <w:r w:rsidRPr="00A83054">
              <w:rPr>
                <w:rFonts w:ascii="Times New Roman" w:hAnsi="Times New Roman"/>
                <w:sz w:val="20"/>
                <w:lang w:eastAsia="zh-CN"/>
              </w:rPr>
              <w:t>1.67</w:t>
            </w:r>
          </w:p>
        </w:tc>
        <w:tc>
          <w:tcPr>
            <w:tcW w:w="1636" w:type="dxa"/>
          </w:tcPr>
          <w:p w14:paraId="649CD29F" w14:textId="6DAEF38D" w:rsidR="00A83054" w:rsidRPr="00102B63" w:rsidRDefault="00102B63" w:rsidP="00BC10E2">
            <w:pPr>
              <w:spacing w:before="120" w:after="120"/>
              <w:jc w:val="both"/>
              <w:rPr>
                <w:rFonts w:ascii="Times New Roman" w:eastAsiaTheme="minorEastAsia" w:hAnsi="Times New Roman"/>
                <w:sz w:val="20"/>
                <w:lang w:eastAsia="zh-CN"/>
              </w:rPr>
            </w:pPr>
            <w:r>
              <w:rPr>
                <w:rFonts w:ascii="Times New Roman" w:eastAsiaTheme="minorEastAsia" w:hAnsi="Times New Roman" w:hint="eastAsia"/>
                <w:sz w:val="20"/>
                <w:lang w:eastAsia="zh-CN"/>
              </w:rPr>
              <w:t>2</w:t>
            </w:r>
            <w:r>
              <w:rPr>
                <w:rFonts w:ascii="Times New Roman" w:eastAsiaTheme="minorEastAsia" w:hAnsi="Times New Roman"/>
                <w:sz w:val="20"/>
                <w:lang w:eastAsia="zh-CN"/>
              </w:rPr>
              <w:t>.07</w:t>
            </w:r>
          </w:p>
        </w:tc>
        <w:tc>
          <w:tcPr>
            <w:tcW w:w="1636" w:type="dxa"/>
          </w:tcPr>
          <w:p w14:paraId="6F490BC1" w14:textId="732FF16C" w:rsidR="00A83054" w:rsidRPr="007C1E71" w:rsidRDefault="007C1E71" w:rsidP="00BC10E2">
            <w:pPr>
              <w:spacing w:before="120" w:after="120"/>
              <w:jc w:val="both"/>
              <w:rPr>
                <w:rFonts w:ascii="Times New Roman" w:eastAsiaTheme="minorEastAsia" w:hAnsi="Times New Roman"/>
                <w:sz w:val="20"/>
                <w:lang w:eastAsia="zh-CN"/>
              </w:rPr>
            </w:pPr>
            <w:r>
              <w:rPr>
                <w:rFonts w:ascii="Times New Roman" w:eastAsiaTheme="minorEastAsia" w:hAnsi="Times New Roman" w:hint="eastAsia"/>
                <w:sz w:val="20"/>
                <w:lang w:eastAsia="zh-CN"/>
              </w:rPr>
              <w:t>2</w:t>
            </w:r>
            <w:r>
              <w:rPr>
                <w:rFonts w:ascii="Times New Roman" w:eastAsiaTheme="minorEastAsia" w:hAnsi="Times New Roman"/>
                <w:sz w:val="20"/>
                <w:lang w:eastAsia="zh-CN"/>
              </w:rPr>
              <w:t>.21</w:t>
            </w:r>
          </w:p>
        </w:tc>
      </w:tr>
      <w:tr w:rsidR="00A83054" w14:paraId="70F03842" w14:textId="5479C445" w:rsidTr="00F11119">
        <w:trPr>
          <w:jc w:val="center"/>
        </w:trPr>
        <w:tc>
          <w:tcPr>
            <w:tcW w:w="2405" w:type="dxa"/>
          </w:tcPr>
          <w:p w14:paraId="1D798CAC" w14:textId="411C6450" w:rsidR="00A83054" w:rsidRPr="00311384" w:rsidRDefault="00A83054" w:rsidP="00BC10E2">
            <w:pPr>
              <w:spacing w:before="120" w:after="120"/>
              <w:jc w:val="both"/>
              <w:rPr>
                <w:rFonts w:ascii="Times New Roman" w:eastAsiaTheme="minorEastAsia" w:hAnsi="Times New Roman"/>
                <w:b/>
                <w:bCs/>
                <w:sz w:val="20"/>
                <w:lang w:eastAsia="zh-CN"/>
              </w:rPr>
            </w:pPr>
            <w:r w:rsidRPr="00311384">
              <w:rPr>
                <w:rFonts w:ascii="Times New Roman" w:eastAsiaTheme="minorEastAsia" w:hAnsi="Times New Roman" w:hint="eastAsia"/>
                <w:b/>
                <w:bCs/>
                <w:sz w:val="20"/>
                <w:lang w:eastAsia="zh-CN"/>
              </w:rPr>
              <w:t>A</w:t>
            </w:r>
            <w:r w:rsidRPr="00311384">
              <w:rPr>
                <w:rFonts w:ascii="Times New Roman" w:eastAsiaTheme="minorEastAsia" w:hAnsi="Times New Roman"/>
                <w:b/>
                <w:bCs/>
                <w:sz w:val="20"/>
                <w:lang w:eastAsia="zh-CN"/>
              </w:rPr>
              <w:t>vg. L3-cell RSRP diff</w:t>
            </w:r>
          </w:p>
        </w:tc>
        <w:tc>
          <w:tcPr>
            <w:tcW w:w="1636" w:type="dxa"/>
          </w:tcPr>
          <w:p w14:paraId="5B166D30" w14:textId="0BDAE9EA" w:rsidR="00A83054" w:rsidRPr="00B15CC2" w:rsidRDefault="00280F58" w:rsidP="00BC10E2">
            <w:pPr>
              <w:spacing w:before="120" w:after="120"/>
              <w:jc w:val="both"/>
              <w:rPr>
                <w:rFonts w:ascii="Times New Roman" w:eastAsiaTheme="minorEastAsia" w:hAnsi="Times New Roman"/>
                <w:sz w:val="20"/>
                <w:lang w:eastAsia="zh-CN"/>
              </w:rPr>
            </w:pPr>
            <w:r>
              <w:rPr>
                <w:rFonts w:ascii="Times New Roman" w:eastAsiaTheme="minorEastAsia" w:hAnsi="Times New Roman" w:hint="eastAsia"/>
                <w:sz w:val="20"/>
                <w:lang w:eastAsia="zh-CN"/>
              </w:rPr>
              <w:t>0</w:t>
            </w:r>
            <w:r>
              <w:rPr>
                <w:rFonts w:ascii="Times New Roman" w:eastAsiaTheme="minorEastAsia" w:hAnsi="Times New Roman"/>
                <w:sz w:val="20"/>
                <w:lang w:eastAsia="zh-CN"/>
              </w:rPr>
              <w:t>.36</w:t>
            </w:r>
          </w:p>
        </w:tc>
        <w:tc>
          <w:tcPr>
            <w:tcW w:w="1636" w:type="dxa"/>
          </w:tcPr>
          <w:p w14:paraId="0667A7F4" w14:textId="1CCF7A85" w:rsidR="00A83054" w:rsidRDefault="005D603A" w:rsidP="00BC10E2">
            <w:pPr>
              <w:spacing w:before="120" w:after="120"/>
              <w:jc w:val="both"/>
              <w:rPr>
                <w:rFonts w:ascii="Times New Roman" w:hAnsi="Times New Roman"/>
                <w:sz w:val="20"/>
                <w:lang w:eastAsia="zh-CN"/>
              </w:rPr>
            </w:pPr>
            <w:r>
              <w:rPr>
                <w:rFonts w:ascii="Times New Roman" w:eastAsiaTheme="minorEastAsia" w:hAnsi="Times New Roman"/>
                <w:sz w:val="20"/>
                <w:lang w:eastAsia="zh-CN"/>
              </w:rPr>
              <w:t>0.94</w:t>
            </w:r>
          </w:p>
        </w:tc>
        <w:tc>
          <w:tcPr>
            <w:tcW w:w="1636" w:type="dxa"/>
          </w:tcPr>
          <w:p w14:paraId="51A2E321" w14:textId="2D6BBECB" w:rsidR="00A83054" w:rsidRPr="00E74775" w:rsidRDefault="0096485B" w:rsidP="00BC10E2">
            <w:pPr>
              <w:spacing w:before="120" w:after="120"/>
              <w:jc w:val="both"/>
              <w:rPr>
                <w:rFonts w:ascii="Times New Roman" w:eastAsiaTheme="minorEastAsia" w:hAnsi="Times New Roman"/>
                <w:sz w:val="20"/>
                <w:lang w:eastAsia="zh-CN"/>
              </w:rPr>
            </w:pPr>
            <w:r>
              <w:rPr>
                <w:rFonts w:ascii="Times New Roman" w:eastAsiaTheme="minorEastAsia" w:hAnsi="Times New Roman"/>
                <w:sz w:val="20"/>
                <w:lang w:eastAsia="zh-CN"/>
              </w:rPr>
              <w:t>1.47</w:t>
            </w:r>
          </w:p>
        </w:tc>
      </w:tr>
      <w:tr w:rsidR="000D5CBB" w14:paraId="3FEEF9BD" w14:textId="5B9D2C56" w:rsidTr="00F11119">
        <w:trPr>
          <w:jc w:val="center"/>
        </w:trPr>
        <w:tc>
          <w:tcPr>
            <w:tcW w:w="2405" w:type="dxa"/>
          </w:tcPr>
          <w:p w14:paraId="4AAB42EC" w14:textId="343F9A56" w:rsidR="000D5CBB" w:rsidRPr="00311384" w:rsidRDefault="000D5CBB" w:rsidP="00BC10E2">
            <w:pPr>
              <w:spacing w:before="120" w:after="120"/>
              <w:jc w:val="both"/>
              <w:rPr>
                <w:rFonts w:ascii="Times New Roman" w:eastAsiaTheme="minorEastAsia" w:hAnsi="Times New Roman"/>
                <w:b/>
                <w:bCs/>
                <w:sz w:val="20"/>
                <w:lang w:eastAsia="zh-CN"/>
              </w:rPr>
            </w:pPr>
            <w:r w:rsidRPr="00311384">
              <w:rPr>
                <w:rFonts w:ascii="Times New Roman" w:eastAsiaTheme="minorEastAsia" w:hAnsi="Times New Roman"/>
                <w:b/>
                <w:bCs/>
                <w:sz w:val="20"/>
                <w:lang w:eastAsia="zh-CN"/>
              </w:rPr>
              <w:t>Model storage complexity</w:t>
            </w:r>
          </w:p>
        </w:tc>
        <w:tc>
          <w:tcPr>
            <w:tcW w:w="4908" w:type="dxa"/>
            <w:gridSpan w:val="3"/>
          </w:tcPr>
          <w:p w14:paraId="6B8DF4A3" w14:textId="59B0059C" w:rsidR="000D5CBB" w:rsidRPr="00705059" w:rsidRDefault="004E2046" w:rsidP="00BC10E2">
            <w:pPr>
              <w:spacing w:before="120" w:after="120"/>
              <w:jc w:val="both"/>
              <w:rPr>
                <w:rFonts w:ascii="Times New Roman" w:eastAsiaTheme="minorEastAsia" w:hAnsi="Times New Roman"/>
                <w:sz w:val="20"/>
                <w:lang w:eastAsia="zh-CN"/>
              </w:rPr>
            </w:pPr>
            <w:r>
              <w:rPr>
                <w:rFonts w:ascii="Times New Roman" w:eastAsiaTheme="minorEastAsia" w:hAnsi="Times New Roman"/>
                <w:sz w:val="20"/>
                <w:lang w:eastAsia="zh-CN"/>
              </w:rPr>
              <w:t>4.22MB(Transformer)</w:t>
            </w:r>
          </w:p>
        </w:tc>
      </w:tr>
      <w:tr w:rsidR="000D5CBB" w14:paraId="7A09053C" w14:textId="77777777" w:rsidTr="00F11119">
        <w:trPr>
          <w:jc w:val="center"/>
        </w:trPr>
        <w:tc>
          <w:tcPr>
            <w:tcW w:w="2405" w:type="dxa"/>
          </w:tcPr>
          <w:p w14:paraId="04F3E68D" w14:textId="48292457" w:rsidR="000D5CBB" w:rsidRPr="00311384" w:rsidRDefault="000D5CBB" w:rsidP="00BC10E2">
            <w:pPr>
              <w:spacing w:before="120" w:after="120"/>
              <w:jc w:val="both"/>
              <w:rPr>
                <w:rFonts w:ascii="Times New Roman" w:eastAsiaTheme="minorEastAsia" w:hAnsi="Times New Roman"/>
                <w:b/>
                <w:bCs/>
                <w:sz w:val="20"/>
                <w:lang w:eastAsia="zh-CN"/>
              </w:rPr>
            </w:pPr>
            <w:r w:rsidRPr="00311384">
              <w:rPr>
                <w:rFonts w:ascii="Times New Roman" w:eastAsiaTheme="minorEastAsia" w:hAnsi="Times New Roman" w:hint="eastAsia"/>
                <w:b/>
                <w:bCs/>
                <w:sz w:val="20"/>
                <w:lang w:eastAsia="zh-CN"/>
              </w:rPr>
              <w:t>M</w:t>
            </w:r>
            <w:r w:rsidRPr="00311384">
              <w:rPr>
                <w:rFonts w:ascii="Times New Roman" w:eastAsiaTheme="minorEastAsia" w:hAnsi="Times New Roman"/>
                <w:b/>
                <w:bCs/>
                <w:sz w:val="20"/>
                <w:lang w:eastAsia="zh-CN"/>
              </w:rPr>
              <w:t xml:space="preserve">odel computational complexity </w:t>
            </w:r>
          </w:p>
        </w:tc>
        <w:tc>
          <w:tcPr>
            <w:tcW w:w="4908" w:type="dxa"/>
            <w:gridSpan w:val="3"/>
          </w:tcPr>
          <w:p w14:paraId="0DD089A2" w14:textId="0968BA87" w:rsidR="000D5CBB" w:rsidRPr="00153C88" w:rsidRDefault="00153C88" w:rsidP="00BC10E2">
            <w:pPr>
              <w:spacing w:before="120" w:after="120"/>
              <w:jc w:val="both"/>
              <w:rPr>
                <w:rFonts w:ascii="Times New Roman" w:eastAsiaTheme="minorEastAsia" w:hAnsi="Times New Roman"/>
                <w:sz w:val="20"/>
                <w:lang w:eastAsia="zh-CN"/>
              </w:rPr>
            </w:pPr>
            <w:r>
              <w:rPr>
                <w:rFonts w:ascii="Times New Roman" w:eastAsiaTheme="minorEastAsia" w:hAnsi="Times New Roman" w:hint="eastAsia"/>
                <w:sz w:val="20"/>
                <w:lang w:eastAsia="zh-CN"/>
              </w:rPr>
              <w:t>0</w:t>
            </w:r>
            <w:r>
              <w:rPr>
                <w:rFonts w:ascii="Times New Roman" w:eastAsiaTheme="minorEastAsia" w:hAnsi="Times New Roman"/>
                <w:sz w:val="20"/>
                <w:lang w:eastAsia="zh-CN"/>
              </w:rPr>
              <w:t>.</w:t>
            </w:r>
            <w:r w:rsidR="00BD2136">
              <w:rPr>
                <w:rFonts w:ascii="Times New Roman" w:eastAsiaTheme="minorEastAsia" w:hAnsi="Times New Roman"/>
                <w:sz w:val="20"/>
                <w:lang w:eastAsia="zh-CN"/>
              </w:rPr>
              <w:t>45</w:t>
            </w:r>
            <w:r w:rsidR="00BD2136" w:rsidRPr="00BD701A">
              <w:rPr>
                <w:rFonts w:ascii="Times New Roman" w:eastAsiaTheme="minorEastAsia" w:hAnsi="Times New Roman"/>
                <w:sz w:val="20"/>
                <w:lang w:eastAsia="zh-CN"/>
              </w:rPr>
              <w:t xml:space="preserve"> </w:t>
            </w:r>
            <w:r w:rsidR="000A599E" w:rsidRPr="00BD701A">
              <w:rPr>
                <w:rFonts w:ascii="Times New Roman" w:eastAsiaTheme="minorEastAsia" w:hAnsi="Times New Roman"/>
                <w:sz w:val="20"/>
                <w:lang w:eastAsia="zh-CN"/>
              </w:rPr>
              <w:t>GFLOPs</w:t>
            </w:r>
            <w:r w:rsidR="00BD701A">
              <w:rPr>
                <w:rFonts w:ascii="Times New Roman" w:eastAsiaTheme="minorEastAsia" w:hAnsi="Times New Roman"/>
                <w:sz w:val="20"/>
                <w:lang w:eastAsia="zh-CN"/>
              </w:rPr>
              <w:t xml:space="preserve"> </w:t>
            </w:r>
            <w:r w:rsidR="001A0108">
              <w:rPr>
                <w:rFonts w:ascii="Times New Roman" w:eastAsiaTheme="minorEastAsia" w:hAnsi="Times New Roman"/>
                <w:sz w:val="20"/>
                <w:lang w:eastAsia="zh-CN"/>
              </w:rPr>
              <w:t>(Transformer)</w:t>
            </w:r>
          </w:p>
        </w:tc>
      </w:tr>
    </w:tbl>
    <w:p w14:paraId="0FCEE6E4" w14:textId="0973B449" w:rsidR="000439EA" w:rsidRPr="004409F6" w:rsidRDefault="000439EA" w:rsidP="000439EA">
      <w:pPr>
        <w:spacing w:before="120" w:after="120"/>
        <w:jc w:val="center"/>
        <w:rPr>
          <w:rFonts w:ascii="Times New Roman" w:eastAsia="SimSun" w:hAnsi="Times New Roman"/>
          <w:b/>
          <w:bCs/>
          <w:sz w:val="21"/>
          <w:szCs w:val="21"/>
          <w:lang w:eastAsia="zh-CN"/>
        </w:rPr>
      </w:pPr>
      <w:r w:rsidRPr="004409F6">
        <w:rPr>
          <w:rFonts w:ascii="Times New Roman" w:eastAsia="SimSun" w:hAnsi="Times New Roman" w:hint="eastAsia"/>
          <w:b/>
          <w:bCs/>
          <w:sz w:val="21"/>
          <w:szCs w:val="21"/>
          <w:lang w:eastAsia="zh-CN"/>
        </w:rPr>
        <w:t>T</w:t>
      </w:r>
      <w:r w:rsidRPr="004409F6">
        <w:rPr>
          <w:rFonts w:ascii="Times New Roman" w:eastAsia="SimSun" w:hAnsi="Times New Roman"/>
          <w:b/>
          <w:bCs/>
          <w:sz w:val="21"/>
          <w:szCs w:val="21"/>
          <w:lang w:eastAsia="zh-CN"/>
        </w:rPr>
        <w:t>able 1</w:t>
      </w:r>
      <w:r w:rsidR="005F7C60" w:rsidRPr="004409F6">
        <w:rPr>
          <w:rFonts w:ascii="Times New Roman" w:eastAsia="SimSun" w:hAnsi="Times New Roman"/>
          <w:b/>
          <w:bCs/>
          <w:sz w:val="21"/>
          <w:szCs w:val="21"/>
          <w:lang w:eastAsia="zh-CN"/>
        </w:rPr>
        <w:t xml:space="preserve"> Intermediate simulation results</w:t>
      </w:r>
      <w:r w:rsidR="004409F6" w:rsidRPr="004409F6">
        <w:rPr>
          <w:rFonts w:ascii="Times New Roman" w:eastAsia="SimSun" w:hAnsi="Times New Roman"/>
          <w:b/>
          <w:bCs/>
          <w:sz w:val="21"/>
          <w:szCs w:val="21"/>
          <w:lang w:eastAsia="zh-CN"/>
        </w:rPr>
        <w:t xml:space="preserve"> for</w:t>
      </w:r>
      <w:r w:rsidR="005F7C60" w:rsidRPr="004409F6">
        <w:rPr>
          <w:rFonts w:ascii="Times New Roman" w:eastAsia="SimSun" w:hAnsi="Times New Roman"/>
          <w:b/>
          <w:bCs/>
          <w:sz w:val="21"/>
          <w:szCs w:val="21"/>
          <w:lang w:eastAsia="zh-CN"/>
        </w:rPr>
        <w:t xml:space="preserve"> </w:t>
      </w:r>
      <w:r w:rsidR="007C5BB7">
        <w:rPr>
          <w:rFonts w:ascii="Times New Roman" w:eastAsia="SimSun" w:hAnsi="Times New Roman"/>
          <w:b/>
          <w:bCs/>
          <w:sz w:val="21"/>
          <w:szCs w:val="21"/>
          <w:lang w:eastAsia="zh-CN"/>
        </w:rPr>
        <w:t xml:space="preserve">temporal </w:t>
      </w:r>
      <w:r w:rsidR="004409F6" w:rsidRPr="004409F6">
        <w:rPr>
          <w:rFonts w:ascii="Times New Roman" w:eastAsia="SimSun" w:hAnsi="Times New Roman"/>
          <w:b/>
          <w:bCs/>
          <w:sz w:val="21"/>
          <w:szCs w:val="21"/>
          <w:lang w:eastAsia="zh-CN"/>
        </w:rPr>
        <w:t>RRM measurements</w:t>
      </w:r>
    </w:p>
    <w:p w14:paraId="659BD79C" w14:textId="78E3D607" w:rsidR="00051C20" w:rsidRDefault="009650FF" w:rsidP="00BC10E2">
      <w:pPr>
        <w:spacing w:before="120" w:after="120"/>
        <w:jc w:val="both"/>
        <w:rPr>
          <w:rFonts w:ascii="Times New Roman" w:hAnsi="Times New Roman"/>
          <w:sz w:val="20"/>
          <w:szCs w:val="20"/>
          <w:lang w:eastAsia="zh-CN"/>
        </w:rPr>
      </w:pPr>
      <w:r w:rsidRPr="0033705C">
        <w:rPr>
          <w:rFonts w:ascii="Times New Roman" w:eastAsia="SimSun" w:hAnsi="Times New Roman"/>
          <w:b/>
          <w:bCs/>
          <w:sz w:val="20"/>
          <w:szCs w:val="20"/>
          <w:lang w:eastAsia="zh-CN"/>
        </w:rPr>
        <w:t xml:space="preserve">Observation </w:t>
      </w:r>
      <w:r>
        <w:rPr>
          <w:rFonts w:ascii="Times New Roman" w:eastAsia="SimSun" w:hAnsi="Times New Roman"/>
          <w:b/>
          <w:bCs/>
          <w:sz w:val="20"/>
          <w:szCs w:val="20"/>
          <w:lang w:eastAsia="zh-CN"/>
        </w:rPr>
        <w:t>2:</w:t>
      </w:r>
      <w:r w:rsidRPr="0033705C">
        <w:rPr>
          <w:rFonts w:ascii="Times New Roman" w:eastAsia="SimSun" w:hAnsi="Times New Roman"/>
          <w:b/>
          <w:bCs/>
          <w:sz w:val="20"/>
          <w:szCs w:val="20"/>
          <w:lang w:eastAsia="zh-CN"/>
        </w:rPr>
        <w:t xml:space="preserve"> By AI/ML </w:t>
      </w:r>
      <w:r>
        <w:rPr>
          <w:rFonts w:ascii="Times New Roman" w:eastAsia="SimSun" w:hAnsi="Times New Roman"/>
          <w:b/>
          <w:bCs/>
          <w:sz w:val="20"/>
          <w:szCs w:val="20"/>
          <w:lang w:eastAsia="zh-CN"/>
        </w:rPr>
        <w:t>temporal</w:t>
      </w:r>
      <w:r w:rsidRPr="0033705C">
        <w:rPr>
          <w:rFonts w:ascii="Times New Roman" w:eastAsia="SimSun" w:hAnsi="Times New Roman"/>
          <w:b/>
          <w:bCs/>
          <w:sz w:val="20"/>
          <w:szCs w:val="20"/>
          <w:lang w:eastAsia="zh-CN"/>
        </w:rPr>
        <w:t xml:space="preserve"> domain prediction, </w:t>
      </w:r>
      <w:r>
        <w:rPr>
          <w:rFonts w:ascii="Times New Roman" w:eastAsia="SimSun" w:hAnsi="Times New Roman"/>
          <w:b/>
          <w:bCs/>
          <w:sz w:val="20"/>
          <w:szCs w:val="20"/>
          <w:lang w:eastAsia="zh-CN"/>
        </w:rPr>
        <w:t>from reduction from 25% to</w:t>
      </w:r>
      <w:r w:rsidRPr="0033705C">
        <w:rPr>
          <w:rFonts w:ascii="Times New Roman" w:eastAsia="SimSun" w:hAnsi="Times New Roman"/>
          <w:b/>
          <w:bCs/>
          <w:sz w:val="20"/>
          <w:szCs w:val="20"/>
          <w:lang w:eastAsia="zh-CN"/>
        </w:rPr>
        <w:t xml:space="preserve"> </w:t>
      </w:r>
      <w:r w:rsidR="00523076">
        <w:rPr>
          <w:rFonts w:ascii="Times New Roman" w:eastAsia="SimSun" w:hAnsi="Times New Roman"/>
          <w:b/>
          <w:bCs/>
          <w:sz w:val="20"/>
          <w:szCs w:val="20"/>
          <w:lang w:eastAsia="zh-CN"/>
        </w:rPr>
        <w:t>87.5</w:t>
      </w:r>
      <w:r w:rsidRPr="0033705C">
        <w:rPr>
          <w:rFonts w:ascii="Times New Roman" w:eastAsia="SimSun" w:hAnsi="Times New Roman"/>
          <w:b/>
          <w:bCs/>
          <w:sz w:val="20"/>
          <w:szCs w:val="20"/>
          <w:lang w:eastAsia="zh-CN"/>
        </w:rPr>
        <w:t xml:space="preserve">% in reference signal and UE measurement effort, </w:t>
      </w:r>
      <w:r>
        <w:rPr>
          <w:rFonts w:ascii="Times New Roman" w:eastAsia="SimSun" w:hAnsi="Times New Roman"/>
          <w:b/>
          <w:bCs/>
          <w:sz w:val="20"/>
          <w:szCs w:val="20"/>
          <w:lang w:eastAsia="zh-CN"/>
        </w:rPr>
        <w:t xml:space="preserve">L1 average RSRP are </w:t>
      </w:r>
      <w:r w:rsidR="00606CE8">
        <w:rPr>
          <w:rFonts w:ascii="Times New Roman" w:eastAsia="SimSun" w:hAnsi="Times New Roman"/>
          <w:b/>
          <w:bCs/>
          <w:sz w:val="20"/>
          <w:szCs w:val="20"/>
          <w:lang w:eastAsia="zh-CN"/>
        </w:rPr>
        <w:t>relatively</w:t>
      </w:r>
      <w:r w:rsidR="001F6AD5">
        <w:rPr>
          <w:rFonts w:ascii="Times New Roman" w:eastAsia="SimSun" w:hAnsi="Times New Roman"/>
          <w:b/>
          <w:bCs/>
          <w:sz w:val="20"/>
          <w:szCs w:val="20"/>
          <w:lang w:eastAsia="zh-CN"/>
        </w:rPr>
        <w:t xml:space="preserve"> low</w:t>
      </w:r>
      <w:r w:rsidRPr="0033705C">
        <w:rPr>
          <w:rFonts w:ascii="Times New Roman" w:eastAsia="SimSun" w:hAnsi="Times New Roman"/>
          <w:b/>
          <w:bCs/>
          <w:sz w:val="20"/>
          <w:szCs w:val="20"/>
          <w:lang w:eastAsia="zh-CN"/>
        </w:rPr>
        <w:t xml:space="preserve">. </w:t>
      </w:r>
      <w:r w:rsidR="00D97BE2" w:rsidRPr="00AC16D6">
        <w:rPr>
          <w:rFonts w:ascii="Times New Roman" w:hAnsi="Times New Roman"/>
          <w:b/>
          <w:bCs/>
          <w:sz w:val="20"/>
          <w:szCs w:val="20"/>
          <w:lang w:eastAsia="zh-CN"/>
        </w:rPr>
        <w:t>Only w</w:t>
      </w:r>
      <w:r w:rsidR="0051612E" w:rsidRPr="00AC16D6">
        <w:rPr>
          <w:rFonts w:ascii="Times New Roman" w:hAnsi="Times New Roman"/>
          <w:b/>
          <w:bCs/>
          <w:sz w:val="20"/>
          <w:szCs w:val="20"/>
          <w:lang w:eastAsia="zh-CN"/>
        </w:rPr>
        <w:t xml:space="preserve">ith intermediate KPIs, </w:t>
      </w:r>
      <w:r w:rsidR="00AC16D6" w:rsidRPr="00AC16D6">
        <w:rPr>
          <w:rFonts w:ascii="Times New Roman" w:hAnsi="Times New Roman"/>
          <w:b/>
          <w:bCs/>
          <w:sz w:val="20"/>
          <w:szCs w:val="20"/>
          <w:lang w:eastAsia="zh-CN"/>
        </w:rPr>
        <w:t>it’s hard to find</w:t>
      </w:r>
      <w:r w:rsidR="0051612E" w:rsidRPr="00AC16D6">
        <w:rPr>
          <w:rFonts w:ascii="Times New Roman" w:hAnsi="Times New Roman"/>
          <w:b/>
          <w:bCs/>
          <w:sz w:val="20"/>
          <w:szCs w:val="20"/>
          <w:lang w:eastAsia="zh-CN"/>
        </w:rPr>
        <w:t xml:space="preserve"> the threshold RSRP difference that cause system performance dramatically drop</w:t>
      </w:r>
      <w:r w:rsidR="00BC10E2" w:rsidRPr="00AC16D6">
        <w:rPr>
          <w:rFonts w:ascii="Times New Roman" w:hAnsi="Times New Roman"/>
          <w:b/>
          <w:bCs/>
          <w:sz w:val="20"/>
          <w:szCs w:val="20"/>
          <w:lang w:eastAsia="zh-CN"/>
        </w:rPr>
        <w:t>.</w:t>
      </w:r>
      <w:r w:rsidR="00BC10E2" w:rsidRPr="005D7872">
        <w:rPr>
          <w:rFonts w:ascii="Times New Roman" w:hAnsi="Times New Roman"/>
          <w:sz w:val="20"/>
          <w:szCs w:val="20"/>
          <w:lang w:eastAsia="zh-CN"/>
        </w:rPr>
        <w:t xml:space="preserve"> </w:t>
      </w:r>
    </w:p>
    <w:p w14:paraId="1C3BBFAE" w14:textId="5796C427" w:rsidR="00851BCF" w:rsidRDefault="00851BCF" w:rsidP="00BC10E2">
      <w:pPr>
        <w:spacing w:before="120" w:after="120"/>
        <w:jc w:val="both"/>
        <w:rPr>
          <w:rFonts w:ascii="Times New Roman" w:hAnsi="Times New Roman"/>
          <w:sz w:val="20"/>
          <w:szCs w:val="20"/>
          <w:lang w:eastAsia="zh-CN"/>
        </w:rPr>
      </w:pPr>
      <w:r>
        <w:rPr>
          <w:rFonts w:ascii="Times New Roman" w:hAnsi="Times New Roman" w:hint="eastAsia"/>
          <w:sz w:val="20"/>
          <w:szCs w:val="20"/>
          <w:lang w:eastAsia="zh-CN"/>
        </w:rPr>
        <w:t>W</w:t>
      </w:r>
      <w:r>
        <w:rPr>
          <w:rFonts w:ascii="Times New Roman" w:hAnsi="Times New Roman"/>
          <w:sz w:val="20"/>
          <w:szCs w:val="20"/>
          <w:lang w:eastAsia="zh-CN"/>
        </w:rPr>
        <w:t>e further provide the system performance results</w:t>
      </w:r>
      <w:r w:rsidR="00A5088B">
        <w:rPr>
          <w:rFonts w:ascii="Times New Roman" w:hAnsi="Times New Roman"/>
          <w:sz w:val="20"/>
          <w:szCs w:val="20"/>
          <w:lang w:eastAsia="zh-CN"/>
        </w:rPr>
        <w:t xml:space="preserve"> as following:</w:t>
      </w:r>
    </w:p>
    <w:p w14:paraId="0153F2E9" w14:textId="77777777" w:rsidR="00D86584" w:rsidRDefault="00D86584" w:rsidP="00D86584">
      <w:pPr>
        <w:spacing w:before="120" w:after="120"/>
        <w:jc w:val="center"/>
        <w:rPr>
          <w:rFonts w:ascii="Times New Roman" w:hAnsi="Times New Roman"/>
          <w:sz w:val="20"/>
          <w:szCs w:val="20"/>
          <w:lang w:eastAsia="zh-CN"/>
        </w:rPr>
      </w:pPr>
      <w:r>
        <w:rPr>
          <w:rFonts w:ascii="Times New Roman" w:hAnsi="Times New Roman"/>
          <w:noProof/>
          <w:sz w:val="20"/>
          <w:szCs w:val="20"/>
          <w:lang w:eastAsia="zh-CN"/>
        </w:rPr>
        <w:drawing>
          <wp:inline distT="0" distB="0" distL="0" distR="0" wp14:anchorId="7E260E83" wp14:editId="1507A73C">
            <wp:extent cx="2107176" cy="1571454"/>
            <wp:effectExtent l="0" t="0" r="762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24617" cy="1584461"/>
                    </a:xfrm>
                    <a:prstGeom prst="rect">
                      <a:avLst/>
                    </a:prstGeom>
                    <a:noFill/>
                  </pic:spPr>
                </pic:pic>
              </a:graphicData>
            </a:graphic>
          </wp:inline>
        </w:drawing>
      </w:r>
      <w:r>
        <w:rPr>
          <w:rFonts w:ascii="Times New Roman" w:hAnsi="Times New Roman" w:hint="eastAsia"/>
          <w:sz w:val="20"/>
          <w:szCs w:val="20"/>
          <w:lang w:eastAsia="zh-CN"/>
        </w:rPr>
        <w:t xml:space="preserve"> </w:t>
      </w:r>
      <w:r>
        <w:rPr>
          <w:rFonts w:ascii="Times New Roman" w:hAnsi="Times New Roman"/>
          <w:sz w:val="20"/>
          <w:szCs w:val="20"/>
          <w:lang w:eastAsia="zh-CN"/>
        </w:rPr>
        <w:t xml:space="preserve">          </w:t>
      </w:r>
      <w:r>
        <w:rPr>
          <w:rFonts w:ascii="Times New Roman" w:eastAsia="SimSun" w:hAnsi="Times New Roman"/>
          <w:b/>
          <w:bCs/>
          <w:noProof/>
          <w:kern w:val="2"/>
          <w:sz w:val="21"/>
          <w:szCs w:val="21"/>
          <w:lang w:eastAsia="zh-CN"/>
        </w:rPr>
        <w:drawing>
          <wp:inline distT="0" distB="0" distL="0" distR="0" wp14:anchorId="61A77526" wp14:editId="7046102A">
            <wp:extent cx="2118999" cy="1610944"/>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31317" cy="1620308"/>
                    </a:xfrm>
                    <a:prstGeom prst="rect">
                      <a:avLst/>
                    </a:prstGeom>
                    <a:noFill/>
                  </pic:spPr>
                </pic:pic>
              </a:graphicData>
            </a:graphic>
          </wp:inline>
        </w:drawing>
      </w:r>
      <w:r>
        <w:rPr>
          <w:rFonts w:ascii="Times New Roman" w:hAnsi="Times New Roman"/>
          <w:sz w:val="20"/>
          <w:szCs w:val="20"/>
          <w:lang w:eastAsia="zh-CN"/>
        </w:rPr>
        <w:t xml:space="preserve"> </w:t>
      </w:r>
    </w:p>
    <w:p w14:paraId="0C9A9490" w14:textId="77777777" w:rsidR="00D86584" w:rsidRDefault="00D86584" w:rsidP="00D86584">
      <w:pPr>
        <w:widowControl w:val="0"/>
        <w:spacing w:line="360" w:lineRule="auto"/>
        <w:jc w:val="center"/>
        <w:rPr>
          <w:rFonts w:ascii="Times New Roman" w:eastAsia="SimSun" w:hAnsi="Times New Roman"/>
          <w:b/>
          <w:bCs/>
          <w:kern w:val="2"/>
          <w:sz w:val="21"/>
          <w:szCs w:val="21"/>
          <w:lang w:eastAsia="zh-CN"/>
        </w:rPr>
      </w:pP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(a)</w:t>
      </w: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D</w:t>
      </w:r>
      <w:r w:rsidRPr="00312A47">
        <w:rPr>
          <w:rFonts w:ascii="Times New Roman" w:eastAsia="SimSun" w:hAnsi="Times New Roman"/>
          <w:b/>
          <w:bCs/>
          <w:kern w:val="2"/>
          <w:sz w:val="21"/>
          <w:szCs w:val="21"/>
          <w:lang w:eastAsia="zh-CN"/>
        </w:rPr>
        <w:t>ata interruption time</w:t>
      </w:r>
      <w:r>
        <w:rPr>
          <w:rFonts w:ascii="Times New Roman" w:eastAsia="SimSun" w:hAnsi="Times New Roman"/>
          <w:b/>
          <w:bCs/>
          <w:kern w:val="2"/>
          <w:sz w:val="21"/>
          <w:szCs w:val="21"/>
          <w:lang w:eastAsia="zh-CN"/>
        </w:rPr>
        <w:t xml:space="preserve"> rate</w:t>
      </w: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(b) HO success/HOF times</w:t>
      </w:r>
      <w:r w:rsidDel="0039461D">
        <w:rPr>
          <w:rFonts w:ascii="Times New Roman" w:eastAsia="SimSun" w:hAnsi="Times New Roman"/>
          <w:b/>
          <w:bCs/>
          <w:kern w:val="2"/>
          <w:sz w:val="21"/>
          <w:szCs w:val="21"/>
          <w:lang w:eastAsia="zh-CN"/>
        </w:rPr>
        <w:t xml:space="preserve"> </w:t>
      </w:r>
    </w:p>
    <w:p w14:paraId="21420978" w14:textId="77777777" w:rsidR="00D86584" w:rsidRDefault="00D86584" w:rsidP="00D86584">
      <w:pPr>
        <w:widowControl w:val="0"/>
        <w:spacing w:line="360" w:lineRule="auto"/>
        <w:jc w:val="center"/>
        <w:rPr>
          <w:rFonts w:ascii="Times New Roman" w:eastAsia="SimSun" w:hAnsi="Times New Roman"/>
          <w:b/>
          <w:bCs/>
          <w:kern w:val="2"/>
          <w:sz w:val="21"/>
          <w:szCs w:val="21"/>
          <w:lang w:eastAsia="zh-CN"/>
        </w:rPr>
      </w:pPr>
      <w:r>
        <w:rPr>
          <w:rFonts w:ascii="Times New Roman" w:eastAsia="SimSun" w:hAnsi="Times New Roman"/>
          <w:b/>
          <w:bCs/>
          <w:kern w:val="2"/>
          <w:sz w:val="21"/>
          <w:szCs w:val="21"/>
          <w:lang w:eastAsia="zh-CN"/>
        </w:rPr>
        <w:t xml:space="preserve"> </w:t>
      </w:r>
      <w:r>
        <w:rPr>
          <w:rFonts w:ascii="Times New Roman" w:eastAsia="SimSun" w:hAnsi="Times New Roman"/>
          <w:b/>
          <w:bCs/>
          <w:noProof/>
          <w:kern w:val="2"/>
          <w:sz w:val="21"/>
          <w:szCs w:val="21"/>
          <w:lang w:eastAsia="zh-CN"/>
        </w:rPr>
        <w:drawing>
          <wp:inline distT="0" distB="0" distL="0" distR="0" wp14:anchorId="4AE70189" wp14:editId="1B32BC5D">
            <wp:extent cx="2146377" cy="1587881"/>
            <wp:effectExtent l="0" t="0" r="63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47730" cy="1588882"/>
                    </a:xfrm>
                    <a:prstGeom prst="rect">
                      <a:avLst/>
                    </a:prstGeom>
                    <a:noFill/>
                  </pic:spPr>
                </pic:pic>
              </a:graphicData>
            </a:graphic>
          </wp:inline>
        </w:drawing>
      </w:r>
      <w:r>
        <w:rPr>
          <w:rFonts w:ascii="Times New Roman" w:eastAsia="SimSun" w:hAnsi="Times New Roman"/>
          <w:b/>
          <w:bCs/>
          <w:kern w:val="2"/>
          <w:sz w:val="21"/>
          <w:szCs w:val="21"/>
          <w:lang w:eastAsia="zh-CN"/>
        </w:rPr>
        <w:t xml:space="preserve"> </w:t>
      </w:r>
      <w:r>
        <w:rPr>
          <w:rFonts w:ascii="Times New Roman" w:eastAsia="SimSun" w:hAnsi="Times New Roman" w:hint="eastAsia"/>
          <w:b/>
          <w:bCs/>
          <w:kern w:val="2"/>
          <w:sz w:val="21"/>
          <w:szCs w:val="21"/>
          <w:lang w:eastAsia="zh-CN"/>
        </w:rPr>
        <w:t xml:space="preserve"> </w:t>
      </w:r>
      <w:r>
        <w:rPr>
          <w:rFonts w:ascii="Times New Roman" w:eastAsia="SimSun" w:hAnsi="Times New Roman"/>
          <w:b/>
          <w:bCs/>
          <w:kern w:val="2"/>
          <w:sz w:val="21"/>
          <w:szCs w:val="21"/>
          <w:lang w:eastAsia="zh-CN"/>
        </w:rPr>
        <w:t xml:space="preserve">         </w:t>
      </w:r>
      <w:r>
        <w:rPr>
          <w:rFonts w:ascii="Times New Roman" w:hAnsi="Times New Roman"/>
          <w:noProof/>
          <w:sz w:val="20"/>
          <w:szCs w:val="20"/>
          <w:lang w:eastAsia="zh-CN"/>
        </w:rPr>
        <w:drawing>
          <wp:inline distT="0" distB="0" distL="0" distR="0" wp14:anchorId="0470FC3A" wp14:editId="7D88F8A3">
            <wp:extent cx="2135425" cy="1578260"/>
            <wp:effectExtent l="0" t="0" r="0" b="317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66753" cy="1601414"/>
                    </a:xfrm>
                    <a:prstGeom prst="rect">
                      <a:avLst/>
                    </a:prstGeom>
                    <a:noFill/>
                  </pic:spPr>
                </pic:pic>
              </a:graphicData>
            </a:graphic>
          </wp:inline>
        </w:drawing>
      </w:r>
    </w:p>
    <w:p w14:paraId="7D720590" w14:textId="77777777" w:rsidR="00D86584" w:rsidRPr="00312A47" w:rsidRDefault="00D86584" w:rsidP="00D86584">
      <w:pPr>
        <w:widowControl w:val="0"/>
        <w:spacing w:line="360" w:lineRule="auto"/>
        <w:jc w:val="center"/>
        <w:rPr>
          <w:rFonts w:ascii="Times New Roman" w:eastAsia="SimSun" w:hAnsi="Times New Roman"/>
          <w:b/>
          <w:bCs/>
          <w:kern w:val="2"/>
          <w:sz w:val="21"/>
          <w:szCs w:val="21"/>
          <w:lang w:eastAsia="zh-CN"/>
        </w:rPr>
      </w:pP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(c)</w:t>
      </w: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Ping-pong times</w:t>
      </w: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 xml:space="preserve">       </w:t>
      </w: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(d) A</w:t>
      </w:r>
      <w:r w:rsidRPr="00312A47">
        <w:rPr>
          <w:rFonts w:ascii="Times New Roman" w:eastAsia="SimSun" w:hAnsi="Times New Roman"/>
          <w:b/>
          <w:bCs/>
          <w:kern w:val="2"/>
          <w:sz w:val="21"/>
          <w:szCs w:val="21"/>
          <w:lang w:eastAsia="zh-CN"/>
        </w:rPr>
        <w:t>verage time of stay(ms)</w:t>
      </w:r>
    </w:p>
    <w:p w14:paraId="70838A0C" w14:textId="4DEFDE83" w:rsidR="00D86584" w:rsidRDefault="00D86584" w:rsidP="000515E4">
      <w:pPr>
        <w:spacing w:before="120" w:after="120"/>
        <w:jc w:val="center"/>
        <w:rPr>
          <w:rFonts w:ascii="Times New Roman" w:eastAsia="FangSong" w:hAnsi="Times New Roman"/>
          <w:b/>
          <w:bCs/>
          <w:kern w:val="2"/>
          <w:sz w:val="21"/>
          <w:szCs w:val="21"/>
          <w:lang w:eastAsia="zh-CN"/>
        </w:rPr>
      </w:pPr>
      <w:r w:rsidRPr="00312A47">
        <w:rPr>
          <w:rFonts w:ascii="Times New Roman" w:eastAsia="FangSong" w:hAnsi="Times New Roman"/>
          <w:b/>
          <w:bCs/>
          <w:kern w:val="2"/>
          <w:sz w:val="21"/>
          <w:szCs w:val="21"/>
          <w:lang w:eastAsia="zh-CN"/>
        </w:rPr>
        <w:t xml:space="preserve">Figure </w:t>
      </w:r>
      <w:r w:rsidR="0053787F">
        <w:rPr>
          <w:rFonts w:ascii="Times New Roman" w:eastAsia="FangSong" w:hAnsi="Times New Roman"/>
          <w:b/>
          <w:bCs/>
          <w:kern w:val="2"/>
          <w:sz w:val="21"/>
          <w:szCs w:val="21"/>
          <w:lang w:eastAsia="zh-CN"/>
        </w:rPr>
        <w:t xml:space="preserve">1 </w:t>
      </w:r>
      <w:r w:rsidR="004409F6">
        <w:rPr>
          <w:rFonts w:ascii="Times New Roman" w:eastAsia="FangSong" w:hAnsi="Times New Roman"/>
          <w:b/>
          <w:bCs/>
          <w:kern w:val="2"/>
          <w:sz w:val="21"/>
          <w:szCs w:val="21"/>
          <w:lang w:eastAsia="zh-CN"/>
        </w:rPr>
        <w:t>System s</w:t>
      </w:r>
      <w:r>
        <w:rPr>
          <w:rFonts w:ascii="Times New Roman" w:eastAsia="FangSong" w:hAnsi="Times New Roman"/>
          <w:b/>
          <w:bCs/>
          <w:kern w:val="2"/>
          <w:sz w:val="21"/>
          <w:szCs w:val="21"/>
          <w:lang w:eastAsia="zh-CN"/>
        </w:rPr>
        <w:t xml:space="preserve">imulation </w:t>
      </w:r>
      <w:r w:rsidRPr="00312A47">
        <w:rPr>
          <w:rFonts w:ascii="Times New Roman" w:eastAsia="FangSong" w:hAnsi="Times New Roman"/>
          <w:b/>
          <w:bCs/>
          <w:kern w:val="2"/>
          <w:sz w:val="21"/>
          <w:szCs w:val="21"/>
          <w:lang w:eastAsia="zh-CN"/>
        </w:rPr>
        <w:t xml:space="preserve">results for </w:t>
      </w:r>
      <w:r>
        <w:rPr>
          <w:rFonts w:ascii="Times New Roman" w:eastAsia="FangSong" w:hAnsi="Times New Roman"/>
          <w:b/>
          <w:bCs/>
          <w:kern w:val="2"/>
          <w:sz w:val="21"/>
          <w:szCs w:val="21"/>
          <w:lang w:eastAsia="zh-CN"/>
        </w:rPr>
        <w:t>temporal</w:t>
      </w:r>
      <w:r w:rsidRPr="00312A47">
        <w:rPr>
          <w:rFonts w:ascii="Times New Roman" w:eastAsia="FangSong" w:hAnsi="Times New Roman"/>
          <w:b/>
          <w:bCs/>
          <w:kern w:val="2"/>
          <w:sz w:val="21"/>
          <w:szCs w:val="21"/>
          <w:lang w:eastAsia="zh-CN"/>
        </w:rPr>
        <w:t xml:space="preserve"> RRM measurements</w:t>
      </w:r>
      <w:r w:rsidR="00ED3A7D">
        <w:rPr>
          <w:rFonts w:ascii="Times New Roman" w:eastAsia="FangSong" w:hAnsi="Times New Roman"/>
          <w:b/>
          <w:bCs/>
          <w:kern w:val="2"/>
          <w:sz w:val="21"/>
          <w:szCs w:val="21"/>
          <w:lang w:eastAsia="zh-CN"/>
        </w:rPr>
        <w:t xml:space="preserve"> with 50% reduction</w:t>
      </w:r>
    </w:p>
    <w:p w14:paraId="3BE7B002" w14:textId="615BB0C6" w:rsidR="00ED3A7D" w:rsidRDefault="00687E19" w:rsidP="00ED3A7D">
      <w:pPr>
        <w:spacing w:before="120" w:after="120"/>
        <w:jc w:val="center"/>
        <w:rPr>
          <w:rFonts w:ascii="Times New Roman" w:hAnsi="Times New Roman"/>
          <w:sz w:val="20"/>
          <w:szCs w:val="20"/>
          <w:lang w:eastAsia="zh-CN"/>
        </w:rPr>
      </w:pPr>
      <w:r>
        <w:rPr>
          <w:rFonts w:ascii="Times New Roman" w:hAnsi="Times New Roman"/>
          <w:noProof/>
          <w:sz w:val="20"/>
          <w:szCs w:val="20"/>
          <w:lang w:eastAsia="zh-CN"/>
        </w:rPr>
        <w:lastRenderedPageBreak/>
        <w:drawing>
          <wp:inline distT="0" distB="0" distL="0" distR="0" wp14:anchorId="22242F60" wp14:editId="35B31520">
            <wp:extent cx="2186088" cy="1598798"/>
            <wp:effectExtent l="0" t="0" r="508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96405" cy="1606343"/>
                    </a:xfrm>
                    <a:prstGeom prst="rect">
                      <a:avLst/>
                    </a:prstGeom>
                    <a:noFill/>
                  </pic:spPr>
                </pic:pic>
              </a:graphicData>
            </a:graphic>
          </wp:inline>
        </w:drawing>
      </w:r>
      <w:r w:rsidR="00ED3A7D">
        <w:rPr>
          <w:rFonts w:ascii="Times New Roman" w:hAnsi="Times New Roman" w:hint="eastAsia"/>
          <w:sz w:val="20"/>
          <w:szCs w:val="20"/>
          <w:lang w:eastAsia="zh-CN"/>
        </w:rPr>
        <w:t xml:space="preserve"> </w:t>
      </w:r>
      <w:r w:rsidR="00ED3A7D">
        <w:rPr>
          <w:rFonts w:ascii="Times New Roman" w:hAnsi="Times New Roman"/>
          <w:sz w:val="20"/>
          <w:szCs w:val="20"/>
          <w:lang w:eastAsia="zh-CN"/>
        </w:rPr>
        <w:t xml:space="preserve">          </w:t>
      </w:r>
      <w:r w:rsidR="00907672">
        <w:rPr>
          <w:rFonts w:ascii="Times New Roman" w:hAnsi="Times New Roman"/>
          <w:noProof/>
          <w:sz w:val="20"/>
          <w:szCs w:val="20"/>
          <w:lang w:eastAsia="zh-CN"/>
        </w:rPr>
        <w:drawing>
          <wp:inline distT="0" distB="0" distL="0" distR="0" wp14:anchorId="4775F6A6" wp14:editId="4B49B490">
            <wp:extent cx="2203905" cy="1631397"/>
            <wp:effectExtent l="0" t="0" r="635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41537" cy="1659253"/>
                    </a:xfrm>
                    <a:prstGeom prst="rect">
                      <a:avLst/>
                    </a:prstGeom>
                    <a:noFill/>
                  </pic:spPr>
                </pic:pic>
              </a:graphicData>
            </a:graphic>
          </wp:inline>
        </w:drawing>
      </w:r>
      <w:r w:rsidR="00ED3A7D">
        <w:rPr>
          <w:rFonts w:ascii="Times New Roman" w:hAnsi="Times New Roman"/>
          <w:sz w:val="20"/>
          <w:szCs w:val="20"/>
          <w:lang w:eastAsia="zh-CN"/>
        </w:rPr>
        <w:t xml:space="preserve"> </w:t>
      </w:r>
    </w:p>
    <w:p w14:paraId="4257FF7D" w14:textId="77777777" w:rsidR="00ED3A7D" w:rsidRDefault="00ED3A7D" w:rsidP="00ED3A7D">
      <w:pPr>
        <w:widowControl w:val="0"/>
        <w:spacing w:line="360" w:lineRule="auto"/>
        <w:jc w:val="center"/>
        <w:rPr>
          <w:rFonts w:ascii="Times New Roman" w:eastAsia="SimSun" w:hAnsi="Times New Roman"/>
          <w:b/>
          <w:bCs/>
          <w:kern w:val="2"/>
          <w:sz w:val="21"/>
          <w:szCs w:val="21"/>
          <w:lang w:eastAsia="zh-CN"/>
        </w:rPr>
      </w:pP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(a)</w:t>
      </w: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D</w:t>
      </w:r>
      <w:r w:rsidRPr="00312A47">
        <w:rPr>
          <w:rFonts w:ascii="Times New Roman" w:eastAsia="SimSun" w:hAnsi="Times New Roman"/>
          <w:b/>
          <w:bCs/>
          <w:kern w:val="2"/>
          <w:sz w:val="21"/>
          <w:szCs w:val="21"/>
          <w:lang w:eastAsia="zh-CN"/>
        </w:rPr>
        <w:t>ata interruption time</w:t>
      </w:r>
      <w:r>
        <w:rPr>
          <w:rFonts w:ascii="Times New Roman" w:eastAsia="SimSun" w:hAnsi="Times New Roman"/>
          <w:b/>
          <w:bCs/>
          <w:kern w:val="2"/>
          <w:sz w:val="21"/>
          <w:szCs w:val="21"/>
          <w:lang w:eastAsia="zh-CN"/>
        </w:rPr>
        <w:t xml:space="preserve"> rate</w:t>
      </w: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(b) HO success/HOF times</w:t>
      </w:r>
      <w:r w:rsidDel="0039461D">
        <w:rPr>
          <w:rFonts w:ascii="Times New Roman" w:eastAsia="SimSun" w:hAnsi="Times New Roman"/>
          <w:b/>
          <w:bCs/>
          <w:kern w:val="2"/>
          <w:sz w:val="21"/>
          <w:szCs w:val="21"/>
          <w:lang w:eastAsia="zh-CN"/>
        </w:rPr>
        <w:t xml:space="preserve"> </w:t>
      </w:r>
    </w:p>
    <w:p w14:paraId="44F1322E" w14:textId="5C8752AA" w:rsidR="00ED3A7D" w:rsidRDefault="00ED3A7D" w:rsidP="009609CA">
      <w:pPr>
        <w:widowControl w:val="0"/>
        <w:spacing w:line="360" w:lineRule="auto"/>
        <w:ind w:firstLineChars="300" w:firstLine="632"/>
        <w:rPr>
          <w:rFonts w:ascii="Times New Roman" w:eastAsia="SimSun" w:hAnsi="Times New Roman"/>
          <w:b/>
          <w:bCs/>
          <w:kern w:val="2"/>
          <w:sz w:val="21"/>
          <w:szCs w:val="21"/>
          <w:lang w:eastAsia="zh-CN"/>
        </w:rPr>
      </w:pPr>
      <w:r>
        <w:rPr>
          <w:rFonts w:ascii="Times New Roman" w:eastAsia="SimSun" w:hAnsi="Times New Roman"/>
          <w:b/>
          <w:bCs/>
          <w:kern w:val="2"/>
          <w:sz w:val="21"/>
          <w:szCs w:val="21"/>
          <w:lang w:eastAsia="zh-CN"/>
        </w:rPr>
        <w:t xml:space="preserve"> </w:t>
      </w:r>
      <w:r w:rsidR="00A24F84">
        <w:rPr>
          <w:rFonts w:ascii="Times New Roman" w:eastAsia="SimSun" w:hAnsi="Times New Roman"/>
          <w:b/>
          <w:bCs/>
          <w:noProof/>
          <w:kern w:val="2"/>
          <w:sz w:val="21"/>
          <w:szCs w:val="21"/>
          <w:lang w:eastAsia="zh-CN"/>
        </w:rPr>
        <w:drawing>
          <wp:inline distT="0" distB="0" distL="0" distR="0" wp14:anchorId="2854B85D" wp14:editId="3AF95BDA">
            <wp:extent cx="2238317" cy="164187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61628" cy="1658977"/>
                    </a:xfrm>
                    <a:prstGeom prst="rect">
                      <a:avLst/>
                    </a:prstGeom>
                    <a:noFill/>
                  </pic:spPr>
                </pic:pic>
              </a:graphicData>
            </a:graphic>
          </wp:inline>
        </w:drawing>
      </w:r>
      <w:r>
        <w:rPr>
          <w:rFonts w:ascii="Times New Roman" w:eastAsia="SimSun" w:hAnsi="Times New Roman"/>
          <w:b/>
          <w:bCs/>
          <w:kern w:val="2"/>
          <w:sz w:val="21"/>
          <w:szCs w:val="21"/>
          <w:lang w:eastAsia="zh-CN"/>
        </w:rPr>
        <w:t xml:space="preserve"> </w:t>
      </w:r>
      <w:r>
        <w:rPr>
          <w:rFonts w:ascii="Times New Roman" w:eastAsia="SimSun" w:hAnsi="Times New Roman" w:hint="eastAsia"/>
          <w:b/>
          <w:bCs/>
          <w:kern w:val="2"/>
          <w:sz w:val="21"/>
          <w:szCs w:val="21"/>
          <w:lang w:eastAsia="zh-CN"/>
        </w:rPr>
        <w:t xml:space="preserve"> </w:t>
      </w:r>
      <w:r>
        <w:rPr>
          <w:rFonts w:ascii="Times New Roman" w:eastAsia="SimSun" w:hAnsi="Times New Roman"/>
          <w:b/>
          <w:bCs/>
          <w:kern w:val="2"/>
          <w:sz w:val="21"/>
          <w:szCs w:val="21"/>
          <w:lang w:eastAsia="zh-CN"/>
        </w:rPr>
        <w:t xml:space="preserve">       </w:t>
      </w:r>
      <w:r w:rsidR="00B250BC">
        <w:rPr>
          <w:rFonts w:ascii="Times New Roman" w:eastAsia="SimSun" w:hAnsi="Times New Roman"/>
          <w:b/>
          <w:bCs/>
          <w:kern w:val="2"/>
          <w:sz w:val="21"/>
          <w:szCs w:val="21"/>
          <w:lang w:eastAsia="zh-CN"/>
        </w:rPr>
        <w:t xml:space="preserve">  </w:t>
      </w:r>
      <w:r w:rsidR="00B250BC">
        <w:rPr>
          <w:rFonts w:ascii="Times New Roman" w:eastAsia="SimSun" w:hAnsi="Times New Roman"/>
          <w:b/>
          <w:bCs/>
          <w:noProof/>
          <w:kern w:val="2"/>
          <w:sz w:val="21"/>
          <w:szCs w:val="21"/>
          <w:lang w:eastAsia="zh-CN"/>
        </w:rPr>
        <w:drawing>
          <wp:inline distT="0" distB="0" distL="0" distR="0" wp14:anchorId="281CC8BE" wp14:editId="293E1C3B">
            <wp:extent cx="2199047" cy="1607707"/>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02450" cy="1610195"/>
                    </a:xfrm>
                    <a:prstGeom prst="rect">
                      <a:avLst/>
                    </a:prstGeom>
                    <a:noFill/>
                  </pic:spPr>
                </pic:pic>
              </a:graphicData>
            </a:graphic>
          </wp:inline>
        </w:drawing>
      </w:r>
    </w:p>
    <w:p w14:paraId="741EEB65" w14:textId="77777777" w:rsidR="00ED3A7D" w:rsidRPr="00312A47" w:rsidRDefault="00ED3A7D" w:rsidP="00ED3A7D">
      <w:pPr>
        <w:widowControl w:val="0"/>
        <w:spacing w:line="360" w:lineRule="auto"/>
        <w:jc w:val="center"/>
        <w:rPr>
          <w:rFonts w:ascii="Times New Roman" w:eastAsia="SimSun" w:hAnsi="Times New Roman"/>
          <w:b/>
          <w:bCs/>
          <w:kern w:val="2"/>
          <w:sz w:val="21"/>
          <w:szCs w:val="21"/>
          <w:lang w:eastAsia="zh-CN"/>
        </w:rPr>
      </w:pP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(c)</w:t>
      </w: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Ping-pong times</w:t>
      </w: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 xml:space="preserve">       </w:t>
      </w: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(d) A</w:t>
      </w:r>
      <w:r w:rsidRPr="00312A47">
        <w:rPr>
          <w:rFonts w:ascii="Times New Roman" w:eastAsia="SimSun" w:hAnsi="Times New Roman"/>
          <w:b/>
          <w:bCs/>
          <w:kern w:val="2"/>
          <w:sz w:val="21"/>
          <w:szCs w:val="21"/>
          <w:lang w:eastAsia="zh-CN"/>
        </w:rPr>
        <w:t>verage time of stay(ms)</w:t>
      </w:r>
    </w:p>
    <w:p w14:paraId="613975FA" w14:textId="5CFBB39B" w:rsidR="00ED3A7D" w:rsidRDefault="00ED3A7D" w:rsidP="00ED3A7D">
      <w:pPr>
        <w:spacing w:before="120" w:after="120"/>
        <w:jc w:val="center"/>
        <w:rPr>
          <w:rFonts w:ascii="Times New Roman" w:eastAsia="FangSong" w:hAnsi="Times New Roman"/>
          <w:b/>
          <w:bCs/>
          <w:kern w:val="2"/>
          <w:sz w:val="21"/>
          <w:szCs w:val="21"/>
          <w:lang w:eastAsia="zh-CN"/>
        </w:rPr>
      </w:pPr>
      <w:r w:rsidRPr="00312A47">
        <w:rPr>
          <w:rFonts w:ascii="Times New Roman" w:eastAsia="FangSong" w:hAnsi="Times New Roman"/>
          <w:b/>
          <w:bCs/>
          <w:kern w:val="2"/>
          <w:sz w:val="21"/>
          <w:szCs w:val="21"/>
          <w:lang w:eastAsia="zh-CN"/>
        </w:rPr>
        <w:t xml:space="preserve">Figure </w:t>
      </w:r>
      <w:r w:rsidR="0069193E">
        <w:rPr>
          <w:rFonts w:ascii="Times New Roman" w:eastAsia="FangSong" w:hAnsi="Times New Roman"/>
          <w:b/>
          <w:bCs/>
          <w:kern w:val="2"/>
          <w:sz w:val="21"/>
          <w:szCs w:val="21"/>
          <w:lang w:eastAsia="zh-CN"/>
        </w:rPr>
        <w:t>2</w:t>
      </w:r>
      <w:r>
        <w:rPr>
          <w:rFonts w:ascii="Times New Roman" w:eastAsia="FangSong" w:hAnsi="Times New Roman"/>
          <w:b/>
          <w:bCs/>
          <w:kern w:val="2"/>
          <w:sz w:val="21"/>
          <w:szCs w:val="21"/>
          <w:lang w:eastAsia="zh-CN"/>
        </w:rPr>
        <w:t xml:space="preserve"> System simulation </w:t>
      </w:r>
      <w:r w:rsidRPr="00312A47">
        <w:rPr>
          <w:rFonts w:ascii="Times New Roman" w:eastAsia="FangSong" w:hAnsi="Times New Roman"/>
          <w:b/>
          <w:bCs/>
          <w:kern w:val="2"/>
          <w:sz w:val="21"/>
          <w:szCs w:val="21"/>
          <w:lang w:eastAsia="zh-CN"/>
        </w:rPr>
        <w:t xml:space="preserve">results for </w:t>
      </w:r>
      <w:r>
        <w:rPr>
          <w:rFonts w:ascii="Times New Roman" w:eastAsia="FangSong" w:hAnsi="Times New Roman"/>
          <w:b/>
          <w:bCs/>
          <w:kern w:val="2"/>
          <w:sz w:val="21"/>
          <w:szCs w:val="21"/>
          <w:lang w:eastAsia="zh-CN"/>
        </w:rPr>
        <w:t>temporal</w:t>
      </w:r>
      <w:r w:rsidRPr="00312A47">
        <w:rPr>
          <w:rFonts w:ascii="Times New Roman" w:eastAsia="FangSong" w:hAnsi="Times New Roman"/>
          <w:b/>
          <w:bCs/>
          <w:kern w:val="2"/>
          <w:sz w:val="21"/>
          <w:szCs w:val="21"/>
          <w:lang w:eastAsia="zh-CN"/>
        </w:rPr>
        <w:t xml:space="preserve"> RRM measurements</w:t>
      </w:r>
      <w:r w:rsidR="005B3722">
        <w:rPr>
          <w:rFonts w:ascii="Times New Roman" w:eastAsia="FangSong" w:hAnsi="Times New Roman"/>
          <w:b/>
          <w:bCs/>
          <w:kern w:val="2"/>
          <w:sz w:val="21"/>
          <w:szCs w:val="21"/>
          <w:lang w:eastAsia="zh-CN"/>
        </w:rPr>
        <w:t xml:space="preserve"> with 87.5% reduction</w:t>
      </w:r>
    </w:p>
    <w:p w14:paraId="570D4F20" w14:textId="0D36D6AB" w:rsidR="00EE6AC9" w:rsidRDefault="00A943AA" w:rsidP="0094724F">
      <w:pPr>
        <w:spacing w:before="120" w:after="120"/>
        <w:jc w:val="both"/>
        <w:rPr>
          <w:rFonts w:ascii="Times New Roman" w:eastAsia="SimSun" w:hAnsi="Times New Roman"/>
          <w:b/>
          <w:bCs/>
          <w:sz w:val="20"/>
          <w:szCs w:val="20"/>
          <w:lang w:eastAsia="zh-CN"/>
        </w:rPr>
      </w:pPr>
      <w:r w:rsidRPr="0033705C">
        <w:rPr>
          <w:rFonts w:ascii="Times New Roman" w:eastAsia="SimSun" w:hAnsi="Times New Roman"/>
          <w:b/>
          <w:bCs/>
          <w:sz w:val="20"/>
          <w:szCs w:val="20"/>
          <w:lang w:eastAsia="zh-CN"/>
        </w:rPr>
        <w:t>Observation 3</w:t>
      </w:r>
      <w:r>
        <w:rPr>
          <w:rFonts w:ascii="Times New Roman" w:eastAsia="SimSun" w:hAnsi="Times New Roman"/>
          <w:b/>
          <w:bCs/>
          <w:sz w:val="20"/>
          <w:szCs w:val="20"/>
          <w:lang w:eastAsia="zh-CN"/>
        </w:rPr>
        <w:t>:</w:t>
      </w:r>
      <w:r w:rsidRPr="0033705C">
        <w:rPr>
          <w:rFonts w:ascii="Times New Roman" w:eastAsia="SimSun" w:hAnsi="Times New Roman"/>
          <w:b/>
          <w:bCs/>
          <w:sz w:val="20"/>
          <w:szCs w:val="20"/>
          <w:lang w:eastAsia="zh-CN"/>
        </w:rPr>
        <w:t xml:space="preserve"> By AI/ML </w:t>
      </w:r>
      <w:r w:rsidR="00AC4CE3">
        <w:rPr>
          <w:rFonts w:ascii="Times New Roman" w:eastAsia="SimSun" w:hAnsi="Times New Roman"/>
          <w:b/>
          <w:bCs/>
          <w:sz w:val="20"/>
          <w:szCs w:val="20"/>
          <w:lang w:eastAsia="zh-CN"/>
        </w:rPr>
        <w:t>temporal</w:t>
      </w:r>
      <w:r w:rsidR="00AC4CE3" w:rsidRPr="0033705C">
        <w:rPr>
          <w:rFonts w:ascii="Times New Roman" w:eastAsia="SimSun" w:hAnsi="Times New Roman"/>
          <w:b/>
          <w:bCs/>
          <w:sz w:val="20"/>
          <w:szCs w:val="20"/>
          <w:lang w:eastAsia="zh-CN"/>
        </w:rPr>
        <w:t xml:space="preserve"> </w:t>
      </w:r>
      <w:r w:rsidRPr="0033705C">
        <w:rPr>
          <w:rFonts w:ascii="Times New Roman" w:eastAsia="SimSun" w:hAnsi="Times New Roman"/>
          <w:b/>
          <w:bCs/>
          <w:sz w:val="20"/>
          <w:szCs w:val="20"/>
          <w:lang w:eastAsia="zh-CN"/>
        </w:rPr>
        <w:t>domain prediction, a 50% reduction in reference signal and UE measurement effort can be achieved, without any degradation in mobility performance compared with legacy L3 HO in the metrics such as HOF, Ping-pong, data interruption time</w:t>
      </w:r>
      <w:r>
        <w:rPr>
          <w:rFonts w:ascii="Times New Roman" w:eastAsia="SimSun" w:hAnsi="Times New Roman"/>
          <w:b/>
          <w:bCs/>
          <w:sz w:val="20"/>
          <w:szCs w:val="20"/>
          <w:lang w:eastAsia="zh-CN"/>
        </w:rPr>
        <w:t>,</w:t>
      </w:r>
      <w:r w:rsidRPr="0033705C">
        <w:rPr>
          <w:rFonts w:ascii="Times New Roman" w:eastAsia="SimSun" w:hAnsi="Times New Roman"/>
          <w:b/>
          <w:bCs/>
          <w:sz w:val="20"/>
          <w:szCs w:val="20"/>
          <w:lang w:eastAsia="zh-CN"/>
        </w:rPr>
        <w:t xml:space="preserve"> and average TOS. </w:t>
      </w:r>
    </w:p>
    <w:p w14:paraId="173F32EA" w14:textId="110B1DAF" w:rsidR="00F06BC5" w:rsidRPr="00A943AA" w:rsidRDefault="00F06BC5" w:rsidP="0094724F">
      <w:pPr>
        <w:spacing w:before="120" w:after="120"/>
        <w:jc w:val="both"/>
        <w:rPr>
          <w:rFonts w:ascii="Times New Roman" w:hAnsi="Times New Roman"/>
          <w:lang w:eastAsia="zh-CN"/>
        </w:rPr>
      </w:pPr>
      <w:r>
        <w:rPr>
          <w:rFonts w:ascii="Times New Roman" w:eastAsia="SimSun" w:hAnsi="Times New Roman" w:hint="eastAsia"/>
          <w:b/>
          <w:bCs/>
          <w:sz w:val="20"/>
          <w:szCs w:val="20"/>
          <w:lang w:eastAsia="zh-CN"/>
        </w:rPr>
        <w:t>O</w:t>
      </w:r>
      <w:r>
        <w:rPr>
          <w:rFonts w:ascii="Times New Roman" w:eastAsia="SimSun" w:hAnsi="Times New Roman"/>
          <w:b/>
          <w:bCs/>
          <w:sz w:val="20"/>
          <w:szCs w:val="20"/>
          <w:lang w:eastAsia="zh-CN"/>
        </w:rPr>
        <w:t xml:space="preserve">bservation 4: </w:t>
      </w:r>
      <w:r w:rsidR="00AC4CE3">
        <w:rPr>
          <w:rFonts w:ascii="Times New Roman" w:eastAsia="SimSun" w:hAnsi="Times New Roman"/>
          <w:b/>
          <w:bCs/>
          <w:sz w:val="20"/>
          <w:szCs w:val="20"/>
          <w:lang w:eastAsia="zh-CN"/>
        </w:rPr>
        <w:t xml:space="preserve">By </w:t>
      </w:r>
      <w:r w:rsidR="0036028F" w:rsidRPr="0036028F">
        <w:rPr>
          <w:rFonts w:ascii="Times New Roman" w:eastAsia="SimSun" w:hAnsi="Times New Roman"/>
          <w:b/>
          <w:bCs/>
          <w:sz w:val="20"/>
          <w:szCs w:val="20"/>
          <w:lang w:eastAsia="zh-CN"/>
        </w:rPr>
        <w:t xml:space="preserve">AI/ML temporal domain prediction, an </w:t>
      </w:r>
      <w:r w:rsidR="0036028F">
        <w:rPr>
          <w:rFonts w:ascii="Times New Roman" w:eastAsia="SimSun" w:hAnsi="Times New Roman"/>
          <w:b/>
          <w:bCs/>
          <w:sz w:val="20"/>
          <w:szCs w:val="20"/>
          <w:lang w:eastAsia="zh-CN"/>
        </w:rPr>
        <w:t>87.5</w:t>
      </w:r>
      <w:r w:rsidR="0036028F" w:rsidRPr="0036028F">
        <w:rPr>
          <w:rFonts w:ascii="Times New Roman" w:eastAsia="SimSun" w:hAnsi="Times New Roman"/>
          <w:b/>
          <w:bCs/>
          <w:sz w:val="20"/>
          <w:szCs w:val="20"/>
          <w:lang w:eastAsia="zh-CN"/>
        </w:rPr>
        <w:t>% reduction</w:t>
      </w:r>
      <w:r w:rsidR="0036028F">
        <w:rPr>
          <w:rFonts w:ascii="Times New Roman" w:eastAsia="SimSun" w:hAnsi="Times New Roman"/>
          <w:b/>
          <w:bCs/>
          <w:sz w:val="20"/>
          <w:szCs w:val="20"/>
          <w:lang w:eastAsia="zh-CN"/>
        </w:rPr>
        <w:t xml:space="preserve"> </w:t>
      </w:r>
      <w:r w:rsidR="0036028F" w:rsidRPr="0036028F">
        <w:rPr>
          <w:rFonts w:ascii="Times New Roman" w:eastAsia="SimSun" w:hAnsi="Times New Roman"/>
          <w:b/>
          <w:bCs/>
          <w:sz w:val="20"/>
          <w:szCs w:val="20"/>
          <w:lang w:eastAsia="zh-CN"/>
        </w:rPr>
        <w:t>in reference signal and UE measurement effort can be achieved, with</w:t>
      </w:r>
      <w:r w:rsidR="00CD2B81">
        <w:rPr>
          <w:rFonts w:ascii="Times New Roman" w:eastAsia="SimSun" w:hAnsi="Times New Roman"/>
          <w:b/>
          <w:bCs/>
          <w:sz w:val="20"/>
          <w:szCs w:val="20"/>
          <w:lang w:eastAsia="zh-CN"/>
        </w:rPr>
        <w:t xml:space="preserve"> </w:t>
      </w:r>
      <w:r w:rsidR="00EF6BF2" w:rsidRPr="00EF6BF2">
        <w:rPr>
          <w:rFonts w:ascii="Times New Roman" w:eastAsia="SimSun" w:hAnsi="Times New Roman"/>
          <w:b/>
          <w:bCs/>
          <w:sz w:val="20"/>
          <w:szCs w:val="20"/>
          <w:lang w:eastAsia="zh-CN"/>
        </w:rPr>
        <w:t xml:space="preserve">a considerable </w:t>
      </w:r>
      <w:r w:rsidR="00EF6BF2" w:rsidRPr="0033705C">
        <w:rPr>
          <w:rFonts w:ascii="Times New Roman" w:eastAsia="SimSun" w:hAnsi="Times New Roman"/>
          <w:b/>
          <w:bCs/>
          <w:sz w:val="20"/>
          <w:szCs w:val="20"/>
          <w:lang w:eastAsia="zh-CN"/>
        </w:rPr>
        <w:t xml:space="preserve">degradation </w:t>
      </w:r>
      <w:r w:rsidR="0036028F" w:rsidRPr="0036028F">
        <w:rPr>
          <w:rFonts w:ascii="Times New Roman" w:eastAsia="SimSun" w:hAnsi="Times New Roman"/>
          <w:b/>
          <w:bCs/>
          <w:sz w:val="20"/>
          <w:szCs w:val="20"/>
          <w:lang w:eastAsia="zh-CN"/>
        </w:rPr>
        <w:t xml:space="preserve">in </w:t>
      </w:r>
      <w:r w:rsidR="00D2585E">
        <w:rPr>
          <w:rFonts w:ascii="Times New Roman" w:eastAsia="SimSun" w:hAnsi="Times New Roman"/>
          <w:b/>
          <w:bCs/>
          <w:sz w:val="20"/>
          <w:szCs w:val="20"/>
          <w:lang w:eastAsia="zh-CN"/>
        </w:rPr>
        <w:t>high-speed</w:t>
      </w:r>
      <w:r w:rsidR="005F596E">
        <w:rPr>
          <w:rFonts w:ascii="Times New Roman" w:eastAsia="SimSun" w:hAnsi="Times New Roman"/>
          <w:b/>
          <w:bCs/>
          <w:sz w:val="20"/>
          <w:szCs w:val="20"/>
          <w:lang w:eastAsia="zh-CN"/>
        </w:rPr>
        <w:t xml:space="preserve"> scenario for </w:t>
      </w:r>
      <w:r w:rsidR="0036028F" w:rsidRPr="0036028F">
        <w:rPr>
          <w:rFonts w:ascii="Times New Roman" w:eastAsia="SimSun" w:hAnsi="Times New Roman"/>
          <w:b/>
          <w:bCs/>
          <w:sz w:val="20"/>
          <w:szCs w:val="20"/>
          <w:lang w:eastAsia="zh-CN"/>
        </w:rPr>
        <w:t>mobility performance compared with legacy L3 HO in the metrics such as HOF, Ping-pong, data interruption time, and average TOS.</w:t>
      </w:r>
    </w:p>
    <w:p w14:paraId="5A3BBA93" w14:textId="2A130E80" w:rsidR="00F11827" w:rsidRPr="009D4C86" w:rsidRDefault="001E2F50" w:rsidP="009D4C86">
      <w:pPr>
        <w:pStyle w:val="Heading2"/>
        <w:rPr>
          <w:rFonts w:eastAsiaTheme="minorEastAsia"/>
          <w:lang w:eastAsia="zh-TW"/>
        </w:rPr>
      </w:pPr>
      <w:r w:rsidRPr="001E2F50">
        <w:rPr>
          <w:rFonts w:eastAsiaTheme="minorEastAsia"/>
          <w:lang w:eastAsia="zh-TW"/>
        </w:rPr>
        <w:t>Preliminary Results</w:t>
      </w:r>
      <w:r w:rsidR="009D4C86" w:rsidRPr="009D4C86">
        <w:rPr>
          <w:rFonts w:eastAsiaTheme="minorEastAsia"/>
          <w:lang w:eastAsia="zh-TW"/>
        </w:rPr>
        <w:t xml:space="preserve"> for </w:t>
      </w:r>
      <w:r w:rsidR="009D4C86">
        <w:rPr>
          <w:rFonts w:eastAsiaTheme="minorEastAsia"/>
          <w:lang w:eastAsia="zh-TW"/>
        </w:rPr>
        <w:t>Spatial</w:t>
      </w:r>
      <w:r w:rsidR="009D4C86" w:rsidRPr="009D4C86">
        <w:rPr>
          <w:rFonts w:eastAsiaTheme="minorEastAsia"/>
          <w:lang w:eastAsia="zh-TW"/>
        </w:rPr>
        <w:t xml:space="preserve"> domain on serving cell and neighbouring cell</w:t>
      </w:r>
    </w:p>
    <w:bookmarkEnd w:id="15"/>
    <w:bookmarkEnd w:id="16"/>
    <w:p w14:paraId="3A5F94E6" w14:textId="560801B7" w:rsidR="0030010C" w:rsidRDefault="009A087C" w:rsidP="00AA112B">
      <w:pPr>
        <w:spacing w:before="120" w:after="120"/>
        <w:jc w:val="both"/>
        <w:rPr>
          <w:rFonts w:ascii="Times New Roman" w:hAnsi="Times New Roman"/>
          <w:sz w:val="20"/>
          <w:szCs w:val="20"/>
          <w:lang w:eastAsia="zh-CN"/>
        </w:rPr>
      </w:pPr>
      <w:r w:rsidRPr="009A087C">
        <w:rPr>
          <w:rFonts w:ascii="Times New Roman" w:hAnsi="Times New Roman"/>
          <w:sz w:val="20"/>
          <w:szCs w:val="20"/>
          <w:lang w:eastAsia="zh-CN"/>
        </w:rPr>
        <w:t xml:space="preserve">Considering spatial </w:t>
      </w:r>
      <w:r w:rsidR="00DF4361">
        <w:rPr>
          <w:rFonts w:ascii="Times New Roman" w:hAnsi="Times New Roman"/>
          <w:sz w:val="20"/>
          <w:szCs w:val="20"/>
          <w:lang w:eastAsia="zh-CN"/>
        </w:rPr>
        <w:t>RRM measurement</w:t>
      </w:r>
      <w:r w:rsidR="00DF4361" w:rsidRPr="009A087C">
        <w:rPr>
          <w:rFonts w:ascii="Times New Roman" w:hAnsi="Times New Roman"/>
          <w:sz w:val="20"/>
          <w:szCs w:val="20"/>
          <w:lang w:eastAsia="zh-CN"/>
        </w:rPr>
        <w:t xml:space="preserve"> </w:t>
      </w:r>
      <w:r w:rsidRPr="009A087C">
        <w:rPr>
          <w:rFonts w:ascii="Times New Roman" w:hAnsi="Times New Roman"/>
          <w:sz w:val="20"/>
          <w:szCs w:val="20"/>
          <w:lang w:eastAsia="zh-CN"/>
        </w:rPr>
        <w:t xml:space="preserve">prediction, the AI model </w:t>
      </w:r>
      <w:r w:rsidR="00173767" w:rsidRPr="00173767">
        <w:rPr>
          <w:rFonts w:ascii="Times New Roman" w:hAnsi="Times New Roman"/>
          <w:sz w:val="20"/>
          <w:szCs w:val="20"/>
          <w:lang w:eastAsia="zh-CN"/>
        </w:rPr>
        <w:t xml:space="preserve">is </w:t>
      </w:r>
      <w:r w:rsidR="00173767">
        <w:rPr>
          <w:rFonts w:ascii="Times New Roman" w:hAnsi="Times New Roman"/>
          <w:sz w:val="20"/>
          <w:szCs w:val="20"/>
          <w:lang w:eastAsia="zh-CN"/>
        </w:rPr>
        <w:t>deployed</w:t>
      </w:r>
      <w:r w:rsidR="00173767" w:rsidRPr="00173767">
        <w:rPr>
          <w:rFonts w:ascii="Times New Roman" w:hAnsi="Times New Roman"/>
          <w:sz w:val="20"/>
          <w:szCs w:val="20"/>
          <w:lang w:eastAsia="zh-CN"/>
        </w:rPr>
        <w:t xml:space="preserve"> to</w:t>
      </w:r>
      <w:r w:rsidRPr="009A087C">
        <w:rPr>
          <w:rFonts w:ascii="Times New Roman" w:hAnsi="Times New Roman"/>
          <w:sz w:val="20"/>
          <w:szCs w:val="20"/>
          <w:lang w:eastAsia="zh-CN"/>
        </w:rPr>
        <w:t xml:space="preserve"> learn data characteristics</w:t>
      </w:r>
      <w:r w:rsidR="00173767">
        <w:rPr>
          <w:rFonts w:ascii="Times New Roman" w:hAnsi="Times New Roman"/>
          <w:sz w:val="20"/>
          <w:szCs w:val="20"/>
          <w:lang w:eastAsia="zh-CN"/>
        </w:rPr>
        <w:t>,</w:t>
      </w:r>
      <w:r w:rsidRPr="009A087C">
        <w:rPr>
          <w:rFonts w:ascii="Times New Roman" w:hAnsi="Times New Roman"/>
          <w:sz w:val="20"/>
          <w:szCs w:val="20"/>
          <w:lang w:eastAsia="zh-CN"/>
        </w:rPr>
        <w:t xml:space="preserve"> </w:t>
      </w:r>
      <w:r w:rsidR="00A93850">
        <w:rPr>
          <w:rFonts w:ascii="Times New Roman" w:hAnsi="Times New Roman"/>
          <w:sz w:val="20"/>
          <w:szCs w:val="20"/>
          <w:lang w:eastAsia="zh-CN"/>
        </w:rPr>
        <w:t xml:space="preserve">taking </w:t>
      </w:r>
      <w:r w:rsidR="00DA31B0">
        <w:rPr>
          <w:rFonts w:ascii="Times New Roman" w:hAnsi="Times New Roman"/>
          <w:sz w:val="20"/>
          <w:szCs w:val="20"/>
          <w:lang w:eastAsia="zh-CN"/>
        </w:rPr>
        <w:t>quality</w:t>
      </w:r>
      <w:r w:rsidR="00DA31B0" w:rsidRPr="00173767">
        <w:rPr>
          <w:rFonts w:ascii="Times New Roman" w:hAnsi="Times New Roman"/>
          <w:sz w:val="20"/>
          <w:szCs w:val="20"/>
          <w:lang w:eastAsia="zh-CN"/>
        </w:rPr>
        <w:t xml:space="preserve"> </w:t>
      </w:r>
      <w:r w:rsidR="00DA31B0">
        <w:rPr>
          <w:rFonts w:ascii="Times New Roman" w:hAnsi="Times New Roman"/>
          <w:sz w:val="20"/>
          <w:szCs w:val="20"/>
          <w:lang w:eastAsia="zh-CN"/>
        </w:rPr>
        <w:t xml:space="preserve">of </w:t>
      </w:r>
      <w:r w:rsidR="00A93850">
        <w:rPr>
          <w:rFonts w:ascii="Times New Roman" w:hAnsi="Times New Roman"/>
          <w:sz w:val="20"/>
          <w:szCs w:val="20"/>
          <w:lang w:eastAsia="zh-CN"/>
        </w:rPr>
        <w:t xml:space="preserve">partial </w:t>
      </w:r>
      <w:r w:rsidR="00173767" w:rsidRPr="00173767">
        <w:rPr>
          <w:rFonts w:ascii="Times New Roman" w:hAnsi="Times New Roman"/>
          <w:sz w:val="20"/>
          <w:szCs w:val="20"/>
          <w:lang w:eastAsia="zh-CN"/>
        </w:rPr>
        <w:t>beam</w:t>
      </w:r>
      <w:r w:rsidR="00A93850">
        <w:rPr>
          <w:rFonts w:ascii="Times New Roman" w:hAnsi="Times New Roman"/>
          <w:sz w:val="20"/>
          <w:szCs w:val="20"/>
          <w:lang w:eastAsia="zh-CN"/>
        </w:rPr>
        <w:t xml:space="preserve">-pairs </w:t>
      </w:r>
      <w:r w:rsidR="00173767" w:rsidRPr="00173767">
        <w:rPr>
          <w:rFonts w:ascii="Times New Roman" w:hAnsi="Times New Roman"/>
          <w:sz w:val="20"/>
          <w:szCs w:val="20"/>
          <w:lang w:eastAsia="zh-CN"/>
        </w:rPr>
        <w:t>as input</w:t>
      </w:r>
      <w:r w:rsidR="00A93850">
        <w:rPr>
          <w:rFonts w:ascii="Times New Roman" w:hAnsi="Times New Roman"/>
          <w:sz w:val="20"/>
          <w:szCs w:val="20"/>
          <w:lang w:eastAsia="zh-CN"/>
        </w:rPr>
        <w:t xml:space="preserve"> </w:t>
      </w:r>
      <w:r w:rsidR="00173767" w:rsidRPr="00173767">
        <w:rPr>
          <w:rFonts w:ascii="Times New Roman" w:hAnsi="Times New Roman"/>
          <w:sz w:val="20"/>
          <w:szCs w:val="20"/>
          <w:lang w:eastAsia="zh-CN"/>
        </w:rPr>
        <w:t xml:space="preserve">while output </w:t>
      </w:r>
      <w:r w:rsidR="00A93850">
        <w:rPr>
          <w:rFonts w:ascii="Times New Roman" w:hAnsi="Times New Roman"/>
          <w:sz w:val="20"/>
          <w:szCs w:val="20"/>
          <w:lang w:eastAsia="zh-CN"/>
        </w:rPr>
        <w:t>quality of full</w:t>
      </w:r>
      <w:r w:rsidR="00173767" w:rsidRPr="00173767">
        <w:rPr>
          <w:rFonts w:ascii="Times New Roman" w:hAnsi="Times New Roman"/>
          <w:sz w:val="20"/>
          <w:szCs w:val="20"/>
          <w:lang w:eastAsia="zh-CN"/>
        </w:rPr>
        <w:t xml:space="preserve"> beam</w:t>
      </w:r>
      <w:r w:rsidR="00A93850">
        <w:rPr>
          <w:rFonts w:ascii="Times New Roman" w:hAnsi="Times New Roman"/>
          <w:sz w:val="20"/>
          <w:szCs w:val="20"/>
          <w:lang w:eastAsia="zh-CN"/>
        </w:rPr>
        <w:t>-pairs</w:t>
      </w:r>
      <w:r w:rsidR="00173767" w:rsidRPr="00173767">
        <w:rPr>
          <w:rFonts w:ascii="Times New Roman" w:hAnsi="Times New Roman"/>
          <w:sz w:val="20"/>
          <w:szCs w:val="20"/>
          <w:lang w:eastAsia="zh-CN"/>
        </w:rPr>
        <w:t xml:space="preserve"> information. </w:t>
      </w:r>
      <w:r w:rsidR="001B5148" w:rsidRPr="001B5148">
        <w:rPr>
          <w:rFonts w:ascii="Times New Roman" w:hAnsi="Times New Roman"/>
          <w:sz w:val="20"/>
          <w:szCs w:val="20"/>
          <w:lang w:eastAsia="zh-CN"/>
        </w:rPr>
        <w:t>As the measurement beam numbers decreased, the average difference between the predicted L3 filtering RSRP value and the actual L3 filtering RSRP gradually expanded. Specifically, when the beam measurement number is reduced by 50%, the minimum RSRP difference is observed to be 1.43 dB.</w:t>
      </w:r>
    </w:p>
    <w:tbl>
      <w:tblPr>
        <w:tblStyle w:val="TableGrid"/>
        <w:tblW w:w="0" w:type="auto"/>
        <w:jc w:val="center"/>
        <w:tblLook w:val="04A0" w:firstRow="1" w:lastRow="0" w:firstColumn="1" w:lastColumn="0" w:noHBand="0" w:noVBand="1"/>
      </w:tblPr>
      <w:tblGrid>
        <w:gridCol w:w="2405"/>
        <w:gridCol w:w="1709"/>
        <w:gridCol w:w="1513"/>
        <w:gridCol w:w="1881"/>
      </w:tblGrid>
      <w:tr w:rsidR="008C77AF" w14:paraId="733DB7D3" w14:textId="77777777" w:rsidTr="00687E19">
        <w:trPr>
          <w:jc w:val="center"/>
        </w:trPr>
        <w:tc>
          <w:tcPr>
            <w:tcW w:w="2405" w:type="dxa"/>
          </w:tcPr>
          <w:p w14:paraId="207F790A" w14:textId="2344F6FE" w:rsidR="008C77AF" w:rsidRPr="00311384" w:rsidRDefault="008C77AF" w:rsidP="005F5720">
            <w:pPr>
              <w:spacing w:before="120" w:after="120"/>
              <w:jc w:val="both"/>
              <w:rPr>
                <w:rFonts w:ascii="Times New Roman" w:eastAsiaTheme="minorEastAsia" w:hAnsi="Times New Roman"/>
                <w:b/>
                <w:bCs/>
                <w:sz w:val="20"/>
                <w:lang w:eastAsia="zh-CN"/>
              </w:rPr>
            </w:pPr>
            <w:bookmarkStart w:id="17" w:name="_Hlk165622763"/>
            <w:r w:rsidRPr="00311384">
              <w:rPr>
                <w:rFonts w:ascii="Times New Roman" w:eastAsiaTheme="minorEastAsia" w:hAnsi="Times New Roman"/>
                <w:b/>
                <w:bCs/>
                <w:sz w:val="20"/>
                <w:lang w:eastAsia="zh-CN"/>
              </w:rPr>
              <w:lastRenderedPageBreak/>
              <w:t xml:space="preserve">Measurement Reduction rate in </w:t>
            </w:r>
            <w:r>
              <w:rPr>
                <w:rFonts w:ascii="Times New Roman" w:eastAsiaTheme="minorEastAsia" w:hAnsi="Times New Roman"/>
                <w:b/>
                <w:bCs/>
                <w:sz w:val="20"/>
                <w:lang w:eastAsia="zh-CN"/>
              </w:rPr>
              <w:t>spatial</w:t>
            </w:r>
            <w:r w:rsidRPr="00311384">
              <w:rPr>
                <w:rFonts w:ascii="Times New Roman" w:eastAsiaTheme="minorEastAsia" w:hAnsi="Times New Roman"/>
                <w:b/>
                <w:bCs/>
                <w:sz w:val="20"/>
                <w:lang w:eastAsia="zh-CN"/>
              </w:rPr>
              <w:t xml:space="preserve"> domain</w:t>
            </w:r>
            <w:r>
              <w:rPr>
                <w:rFonts w:ascii="Times New Roman" w:eastAsiaTheme="minorEastAsia" w:hAnsi="Times New Roman"/>
                <w:b/>
                <w:bCs/>
                <w:sz w:val="20"/>
                <w:lang w:eastAsia="zh-CN"/>
              </w:rPr>
              <w:t>(1-N/32beams)</w:t>
            </w:r>
          </w:p>
        </w:tc>
        <w:tc>
          <w:tcPr>
            <w:tcW w:w="1709" w:type="dxa"/>
          </w:tcPr>
          <w:p w14:paraId="555333B9" w14:textId="15A8F739" w:rsidR="008C77AF" w:rsidRPr="002E7634" w:rsidRDefault="008C77AF" w:rsidP="005F5720">
            <w:pPr>
              <w:spacing w:before="120" w:after="120"/>
              <w:jc w:val="both"/>
              <w:rPr>
                <w:rFonts w:ascii="Times New Roman" w:eastAsiaTheme="minorEastAsia" w:hAnsi="Times New Roman"/>
                <w:sz w:val="20"/>
                <w:lang w:eastAsia="zh-CN"/>
              </w:rPr>
            </w:pPr>
            <w:r>
              <w:rPr>
                <w:rFonts w:ascii="Times New Roman" w:eastAsiaTheme="minorEastAsia" w:hAnsi="Times New Roman" w:hint="eastAsia"/>
                <w:sz w:val="20"/>
                <w:lang w:eastAsia="zh-CN"/>
              </w:rPr>
              <w:t>2</w:t>
            </w:r>
            <w:r>
              <w:rPr>
                <w:rFonts w:ascii="Times New Roman" w:eastAsiaTheme="minorEastAsia" w:hAnsi="Times New Roman"/>
                <w:sz w:val="20"/>
                <w:lang w:eastAsia="zh-CN"/>
              </w:rPr>
              <w:t>5%</w:t>
            </w:r>
          </w:p>
        </w:tc>
        <w:tc>
          <w:tcPr>
            <w:tcW w:w="1513" w:type="dxa"/>
          </w:tcPr>
          <w:p w14:paraId="73F417CC" w14:textId="77777777" w:rsidR="008C77AF" w:rsidRPr="002E7634" w:rsidRDefault="008C77AF" w:rsidP="005F5720">
            <w:pPr>
              <w:spacing w:before="120" w:after="120"/>
              <w:jc w:val="both"/>
              <w:rPr>
                <w:rFonts w:ascii="Times New Roman" w:eastAsiaTheme="minorEastAsia" w:hAnsi="Times New Roman"/>
                <w:sz w:val="20"/>
                <w:lang w:eastAsia="zh-CN"/>
              </w:rPr>
            </w:pPr>
            <w:r>
              <w:rPr>
                <w:rFonts w:ascii="Times New Roman" w:eastAsiaTheme="minorEastAsia" w:hAnsi="Times New Roman" w:hint="eastAsia"/>
                <w:sz w:val="20"/>
                <w:lang w:eastAsia="zh-CN"/>
              </w:rPr>
              <w:t>5</w:t>
            </w:r>
            <w:r>
              <w:rPr>
                <w:rFonts w:ascii="Times New Roman" w:eastAsiaTheme="minorEastAsia" w:hAnsi="Times New Roman"/>
                <w:sz w:val="20"/>
                <w:lang w:eastAsia="zh-CN"/>
              </w:rPr>
              <w:t>0%</w:t>
            </w:r>
          </w:p>
        </w:tc>
        <w:tc>
          <w:tcPr>
            <w:tcW w:w="1881" w:type="dxa"/>
          </w:tcPr>
          <w:p w14:paraId="7641D3E8" w14:textId="65E4C0AC" w:rsidR="008C77AF" w:rsidRPr="002E7634" w:rsidRDefault="00104AEE" w:rsidP="005F5720">
            <w:pPr>
              <w:spacing w:before="120" w:after="120"/>
              <w:jc w:val="both"/>
              <w:rPr>
                <w:rFonts w:ascii="Times New Roman" w:eastAsiaTheme="minorEastAsia" w:hAnsi="Times New Roman"/>
                <w:sz w:val="20"/>
                <w:lang w:eastAsia="zh-CN"/>
              </w:rPr>
            </w:pPr>
            <w:r>
              <w:rPr>
                <w:rFonts w:ascii="Times New Roman" w:eastAsiaTheme="minorEastAsia" w:hAnsi="Times New Roman"/>
                <w:sz w:val="20"/>
                <w:lang w:eastAsia="zh-CN"/>
              </w:rPr>
              <w:t>87.5</w:t>
            </w:r>
            <w:r w:rsidR="008C77AF">
              <w:rPr>
                <w:rFonts w:ascii="Times New Roman" w:eastAsiaTheme="minorEastAsia" w:hAnsi="Times New Roman"/>
                <w:sz w:val="20"/>
                <w:lang w:eastAsia="zh-CN"/>
              </w:rPr>
              <w:t>%</w:t>
            </w:r>
          </w:p>
        </w:tc>
      </w:tr>
      <w:tr w:rsidR="008C77AF" w14:paraId="63DEBC2B" w14:textId="77777777" w:rsidTr="00687E19">
        <w:trPr>
          <w:jc w:val="center"/>
        </w:trPr>
        <w:tc>
          <w:tcPr>
            <w:tcW w:w="2405" w:type="dxa"/>
          </w:tcPr>
          <w:p w14:paraId="21C2094C" w14:textId="77777777" w:rsidR="008C77AF" w:rsidRPr="00311384" w:rsidRDefault="008C77AF" w:rsidP="005F5720">
            <w:pPr>
              <w:spacing w:before="120" w:after="120"/>
              <w:jc w:val="both"/>
              <w:rPr>
                <w:rFonts w:ascii="Times New Roman" w:eastAsiaTheme="minorEastAsia" w:hAnsi="Times New Roman"/>
                <w:b/>
                <w:bCs/>
                <w:sz w:val="20"/>
                <w:lang w:eastAsia="zh-CN"/>
              </w:rPr>
            </w:pPr>
            <w:r w:rsidRPr="00311384">
              <w:rPr>
                <w:rFonts w:ascii="Times New Roman" w:eastAsiaTheme="minorEastAsia" w:hAnsi="Times New Roman" w:hint="eastAsia"/>
                <w:b/>
                <w:bCs/>
                <w:sz w:val="20"/>
                <w:lang w:eastAsia="zh-CN"/>
              </w:rPr>
              <w:t>A</w:t>
            </w:r>
            <w:r w:rsidRPr="00311384">
              <w:rPr>
                <w:rFonts w:ascii="Times New Roman" w:eastAsiaTheme="minorEastAsia" w:hAnsi="Times New Roman"/>
                <w:b/>
                <w:bCs/>
                <w:sz w:val="20"/>
                <w:lang w:eastAsia="zh-CN"/>
              </w:rPr>
              <w:t>vg. L1-RSRP diff</w:t>
            </w:r>
          </w:p>
        </w:tc>
        <w:tc>
          <w:tcPr>
            <w:tcW w:w="1709" w:type="dxa"/>
          </w:tcPr>
          <w:p w14:paraId="2BEB74F6" w14:textId="3E022149" w:rsidR="008C77AF" w:rsidRPr="002E4644" w:rsidRDefault="003F6D62" w:rsidP="005F5720">
            <w:pPr>
              <w:spacing w:before="120" w:after="120"/>
              <w:jc w:val="both"/>
              <w:rPr>
                <w:rFonts w:ascii="Times New Roman" w:eastAsiaTheme="minorEastAsia" w:hAnsi="Times New Roman"/>
                <w:sz w:val="20"/>
                <w:lang w:eastAsia="zh-CN"/>
              </w:rPr>
            </w:pPr>
            <w:r>
              <w:rPr>
                <w:rFonts w:ascii="Times New Roman" w:eastAsiaTheme="minorEastAsia" w:hAnsi="Times New Roman"/>
                <w:sz w:val="20"/>
                <w:lang w:eastAsia="zh-CN"/>
              </w:rPr>
              <w:t>0.82</w:t>
            </w:r>
          </w:p>
        </w:tc>
        <w:tc>
          <w:tcPr>
            <w:tcW w:w="1513" w:type="dxa"/>
          </w:tcPr>
          <w:p w14:paraId="02F2DEBB" w14:textId="3F40F1B6" w:rsidR="008C77AF" w:rsidRPr="002E4644" w:rsidRDefault="00B72FAA" w:rsidP="005F5720">
            <w:pPr>
              <w:spacing w:before="120" w:after="120"/>
              <w:jc w:val="both"/>
              <w:rPr>
                <w:rFonts w:ascii="Times New Roman" w:eastAsiaTheme="minorEastAsia" w:hAnsi="Times New Roman"/>
                <w:sz w:val="20"/>
                <w:lang w:eastAsia="zh-CN"/>
              </w:rPr>
            </w:pPr>
            <w:r>
              <w:rPr>
                <w:rFonts w:ascii="Times New Roman" w:eastAsiaTheme="minorEastAsia" w:hAnsi="Times New Roman"/>
                <w:sz w:val="20"/>
                <w:lang w:eastAsia="zh-CN"/>
              </w:rPr>
              <w:t>1.43</w:t>
            </w:r>
          </w:p>
        </w:tc>
        <w:tc>
          <w:tcPr>
            <w:tcW w:w="1881" w:type="dxa"/>
          </w:tcPr>
          <w:p w14:paraId="3A576BD9" w14:textId="551C5728" w:rsidR="008C77AF" w:rsidRPr="007E0C4C" w:rsidRDefault="00C01C3F" w:rsidP="005F5720">
            <w:pPr>
              <w:spacing w:before="120" w:after="120"/>
              <w:jc w:val="both"/>
              <w:rPr>
                <w:rFonts w:ascii="Times New Roman" w:eastAsiaTheme="minorEastAsia" w:hAnsi="Times New Roman"/>
                <w:sz w:val="20"/>
                <w:lang w:eastAsia="zh-CN"/>
              </w:rPr>
            </w:pPr>
            <w:r>
              <w:rPr>
                <w:rFonts w:ascii="Times New Roman" w:eastAsiaTheme="minorEastAsia" w:hAnsi="Times New Roman"/>
                <w:sz w:val="20"/>
                <w:lang w:eastAsia="zh-CN"/>
              </w:rPr>
              <w:t>1.72</w:t>
            </w:r>
          </w:p>
        </w:tc>
      </w:tr>
      <w:tr w:rsidR="008C77AF" w14:paraId="0E681915" w14:textId="77777777" w:rsidTr="00687E19">
        <w:trPr>
          <w:jc w:val="center"/>
        </w:trPr>
        <w:tc>
          <w:tcPr>
            <w:tcW w:w="2405" w:type="dxa"/>
          </w:tcPr>
          <w:p w14:paraId="72E59A9B" w14:textId="77777777" w:rsidR="008C77AF" w:rsidRPr="00311384" w:rsidRDefault="008C77AF" w:rsidP="005F5720">
            <w:pPr>
              <w:spacing w:before="120" w:after="120"/>
              <w:jc w:val="both"/>
              <w:rPr>
                <w:rFonts w:ascii="Times New Roman" w:eastAsiaTheme="minorEastAsia" w:hAnsi="Times New Roman"/>
                <w:b/>
                <w:bCs/>
                <w:sz w:val="20"/>
                <w:lang w:eastAsia="zh-CN"/>
              </w:rPr>
            </w:pPr>
            <w:r w:rsidRPr="00311384">
              <w:rPr>
                <w:rFonts w:ascii="Times New Roman" w:eastAsiaTheme="minorEastAsia" w:hAnsi="Times New Roman" w:hint="eastAsia"/>
                <w:b/>
                <w:bCs/>
                <w:sz w:val="20"/>
                <w:lang w:eastAsia="zh-CN"/>
              </w:rPr>
              <w:t>A</w:t>
            </w:r>
            <w:r w:rsidRPr="00311384">
              <w:rPr>
                <w:rFonts w:ascii="Times New Roman" w:eastAsiaTheme="minorEastAsia" w:hAnsi="Times New Roman"/>
                <w:b/>
                <w:bCs/>
                <w:sz w:val="20"/>
                <w:lang w:eastAsia="zh-CN"/>
              </w:rPr>
              <w:t>vg. L3-cell RSRP diff</w:t>
            </w:r>
          </w:p>
        </w:tc>
        <w:tc>
          <w:tcPr>
            <w:tcW w:w="1709" w:type="dxa"/>
          </w:tcPr>
          <w:p w14:paraId="6D69161B" w14:textId="1C6C5076" w:rsidR="008C77AF" w:rsidRPr="00687E19" w:rsidRDefault="00D34797" w:rsidP="005F5720">
            <w:pPr>
              <w:spacing w:before="120" w:after="120"/>
              <w:jc w:val="both"/>
              <w:rPr>
                <w:rFonts w:ascii="Times New Roman" w:eastAsiaTheme="minorEastAsia" w:hAnsi="Times New Roman"/>
                <w:sz w:val="20"/>
                <w:lang w:eastAsia="zh-CN"/>
              </w:rPr>
            </w:pPr>
            <w:r>
              <w:rPr>
                <w:rFonts w:ascii="Times New Roman" w:eastAsiaTheme="minorEastAsia" w:hAnsi="Times New Roman" w:hint="eastAsia"/>
                <w:sz w:val="20"/>
                <w:lang w:eastAsia="zh-CN"/>
              </w:rPr>
              <w:t>0</w:t>
            </w:r>
            <w:r>
              <w:rPr>
                <w:rFonts w:ascii="Times New Roman" w:eastAsiaTheme="minorEastAsia" w:hAnsi="Times New Roman"/>
                <w:sz w:val="20"/>
                <w:lang w:eastAsia="zh-CN"/>
              </w:rPr>
              <w:t>.51</w:t>
            </w:r>
          </w:p>
        </w:tc>
        <w:tc>
          <w:tcPr>
            <w:tcW w:w="1513" w:type="dxa"/>
          </w:tcPr>
          <w:p w14:paraId="7381F5ED" w14:textId="7B32392B" w:rsidR="008C77AF" w:rsidRPr="00687E19" w:rsidRDefault="002761FB" w:rsidP="005F5720">
            <w:pPr>
              <w:spacing w:before="120" w:after="120"/>
              <w:jc w:val="both"/>
              <w:rPr>
                <w:rFonts w:ascii="Times New Roman" w:eastAsiaTheme="minorEastAsia" w:hAnsi="Times New Roman"/>
                <w:sz w:val="20"/>
                <w:lang w:eastAsia="zh-CN"/>
              </w:rPr>
            </w:pPr>
            <w:r>
              <w:rPr>
                <w:rFonts w:ascii="Times New Roman" w:eastAsiaTheme="minorEastAsia" w:hAnsi="Times New Roman"/>
                <w:sz w:val="20"/>
                <w:lang w:eastAsia="zh-CN"/>
              </w:rPr>
              <w:t>0.93</w:t>
            </w:r>
          </w:p>
        </w:tc>
        <w:tc>
          <w:tcPr>
            <w:tcW w:w="1881" w:type="dxa"/>
          </w:tcPr>
          <w:p w14:paraId="5BC4897F" w14:textId="6E2D04A9" w:rsidR="008C77AF" w:rsidRPr="00687E19" w:rsidRDefault="009C193C" w:rsidP="005F5720">
            <w:pPr>
              <w:spacing w:before="120" w:after="120"/>
              <w:jc w:val="both"/>
              <w:rPr>
                <w:rFonts w:ascii="Times New Roman" w:eastAsiaTheme="minorEastAsia" w:hAnsi="Times New Roman"/>
                <w:sz w:val="20"/>
                <w:lang w:eastAsia="zh-CN"/>
              </w:rPr>
            </w:pPr>
            <w:r>
              <w:rPr>
                <w:rFonts w:ascii="Times New Roman" w:eastAsiaTheme="minorEastAsia" w:hAnsi="Times New Roman" w:hint="eastAsia"/>
                <w:sz w:val="20"/>
                <w:lang w:eastAsia="zh-CN"/>
              </w:rPr>
              <w:t>1</w:t>
            </w:r>
            <w:r>
              <w:rPr>
                <w:rFonts w:ascii="Times New Roman" w:eastAsiaTheme="minorEastAsia" w:hAnsi="Times New Roman"/>
                <w:sz w:val="20"/>
                <w:lang w:eastAsia="zh-CN"/>
              </w:rPr>
              <w:t>.34</w:t>
            </w:r>
          </w:p>
        </w:tc>
      </w:tr>
      <w:tr w:rsidR="00594686" w14:paraId="365054C2" w14:textId="77777777" w:rsidTr="00687E19">
        <w:trPr>
          <w:jc w:val="center"/>
        </w:trPr>
        <w:tc>
          <w:tcPr>
            <w:tcW w:w="2405" w:type="dxa"/>
          </w:tcPr>
          <w:p w14:paraId="75B9C3B1" w14:textId="77777777" w:rsidR="00594686" w:rsidRPr="00311384" w:rsidRDefault="00594686" w:rsidP="00594686">
            <w:pPr>
              <w:spacing w:before="120" w:after="120"/>
              <w:jc w:val="both"/>
              <w:rPr>
                <w:rFonts w:ascii="Times New Roman" w:eastAsiaTheme="minorEastAsia" w:hAnsi="Times New Roman"/>
                <w:b/>
                <w:bCs/>
                <w:sz w:val="20"/>
                <w:lang w:eastAsia="zh-CN"/>
              </w:rPr>
            </w:pPr>
            <w:r w:rsidRPr="00311384">
              <w:rPr>
                <w:rFonts w:ascii="Times New Roman" w:eastAsiaTheme="minorEastAsia" w:hAnsi="Times New Roman"/>
                <w:b/>
                <w:bCs/>
                <w:sz w:val="20"/>
                <w:lang w:eastAsia="zh-CN"/>
              </w:rPr>
              <w:t>Model storage complexity</w:t>
            </w:r>
          </w:p>
        </w:tc>
        <w:tc>
          <w:tcPr>
            <w:tcW w:w="5103" w:type="dxa"/>
            <w:gridSpan w:val="3"/>
          </w:tcPr>
          <w:p w14:paraId="57B948F4" w14:textId="13C07E60" w:rsidR="00594686" w:rsidRDefault="00594686" w:rsidP="00594686">
            <w:pPr>
              <w:spacing w:before="120" w:after="120"/>
              <w:jc w:val="both"/>
              <w:rPr>
                <w:rFonts w:ascii="Times New Roman" w:hAnsi="Times New Roman"/>
                <w:sz w:val="20"/>
                <w:lang w:eastAsia="zh-CN"/>
              </w:rPr>
            </w:pPr>
            <w:r>
              <w:rPr>
                <w:rFonts w:ascii="Times New Roman" w:eastAsiaTheme="minorEastAsia" w:hAnsi="Times New Roman" w:hint="eastAsia"/>
                <w:sz w:val="20"/>
                <w:lang w:eastAsia="zh-CN"/>
              </w:rPr>
              <w:t>0</w:t>
            </w:r>
            <w:r>
              <w:rPr>
                <w:rFonts w:ascii="Times New Roman" w:eastAsiaTheme="minorEastAsia" w:hAnsi="Times New Roman"/>
                <w:sz w:val="20"/>
                <w:lang w:eastAsia="zh-CN"/>
              </w:rPr>
              <w:t>.41MB(CNN)</w:t>
            </w:r>
          </w:p>
        </w:tc>
      </w:tr>
      <w:tr w:rsidR="00594686" w14:paraId="0D403790" w14:textId="77777777" w:rsidTr="00687E19">
        <w:trPr>
          <w:jc w:val="center"/>
        </w:trPr>
        <w:tc>
          <w:tcPr>
            <w:tcW w:w="2405" w:type="dxa"/>
          </w:tcPr>
          <w:p w14:paraId="42D07244" w14:textId="77777777" w:rsidR="00594686" w:rsidRPr="00311384" w:rsidRDefault="00594686" w:rsidP="00594686">
            <w:pPr>
              <w:spacing w:before="120" w:after="120"/>
              <w:jc w:val="both"/>
              <w:rPr>
                <w:rFonts w:ascii="Times New Roman" w:eastAsiaTheme="minorEastAsia" w:hAnsi="Times New Roman"/>
                <w:b/>
                <w:bCs/>
                <w:sz w:val="20"/>
                <w:lang w:eastAsia="zh-CN"/>
              </w:rPr>
            </w:pPr>
            <w:r w:rsidRPr="00311384">
              <w:rPr>
                <w:rFonts w:ascii="Times New Roman" w:eastAsiaTheme="minorEastAsia" w:hAnsi="Times New Roman" w:hint="eastAsia"/>
                <w:b/>
                <w:bCs/>
                <w:sz w:val="20"/>
                <w:lang w:eastAsia="zh-CN"/>
              </w:rPr>
              <w:t>M</w:t>
            </w:r>
            <w:r w:rsidRPr="00311384">
              <w:rPr>
                <w:rFonts w:ascii="Times New Roman" w:eastAsiaTheme="minorEastAsia" w:hAnsi="Times New Roman"/>
                <w:b/>
                <w:bCs/>
                <w:sz w:val="20"/>
                <w:lang w:eastAsia="zh-CN"/>
              </w:rPr>
              <w:t xml:space="preserve">odel computational complexity </w:t>
            </w:r>
          </w:p>
        </w:tc>
        <w:tc>
          <w:tcPr>
            <w:tcW w:w="5103" w:type="dxa"/>
            <w:gridSpan w:val="3"/>
          </w:tcPr>
          <w:p w14:paraId="3081DA75" w14:textId="56EB9AC8" w:rsidR="00594686" w:rsidRDefault="00594686" w:rsidP="00594686">
            <w:pPr>
              <w:spacing w:before="120" w:after="120"/>
              <w:jc w:val="both"/>
              <w:rPr>
                <w:rFonts w:ascii="Times New Roman" w:hAnsi="Times New Roman"/>
                <w:sz w:val="20"/>
                <w:lang w:eastAsia="zh-CN"/>
              </w:rPr>
            </w:pPr>
            <w:r>
              <w:rPr>
                <w:rFonts w:ascii="Times New Roman" w:eastAsiaTheme="minorEastAsia" w:hAnsi="Times New Roman"/>
                <w:sz w:val="20"/>
                <w:lang w:eastAsia="zh-CN"/>
              </w:rPr>
              <w:t>0.03</w:t>
            </w:r>
            <w:r w:rsidRPr="00BD701A">
              <w:rPr>
                <w:rFonts w:ascii="Times New Roman" w:eastAsiaTheme="minorEastAsia" w:hAnsi="Times New Roman"/>
                <w:sz w:val="20"/>
                <w:lang w:eastAsia="zh-CN"/>
              </w:rPr>
              <w:t xml:space="preserve"> GFLOPs</w:t>
            </w:r>
            <w:r>
              <w:rPr>
                <w:rFonts w:ascii="Times New Roman" w:eastAsiaTheme="minorEastAsia" w:hAnsi="Times New Roman"/>
                <w:sz w:val="20"/>
                <w:lang w:eastAsia="zh-CN"/>
              </w:rPr>
              <w:t xml:space="preserve"> (CNN)</w:t>
            </w:r>
          </w:p>
        </w:tc>
      </w:tr>
    </w:tbl>
    <w:p w14:paraId="4A8B2A53" w14:textId="3B9FB9A2" w:rsidR="007C5BB7" w:rsidRPr="007C5BB7" w:rsidRDefault="007C5BB7" w:rsidP="007C5BB7">
      <w:pPr>
        <w:spacing w:before="120" w:after="120"/>
        <w:jc w:val="center"/>
        <w:rPr>
          <w:rFonts w:ascii="Times New Roman" w:eastAsia="SimSun" w:hAnsi="Times New Roman"/>
          <w:b/>
          <w:bCs/>
          <w:sz w:val="21"/>
          <w:szCs w:val="21"/>
          <w:lang w:eastAsia="zh-CN"/>
        </w:rPr>
      </w:pPr>
      <w:bookmarkStart w:id="18" w:name="OLE_LINK21"/>
      <w:bookmarkEnd w:id="17"/>
      <w:r w:rsidRPr="004409F6">
        <w:rPr>
          <w:rFonts w:ascii="Times New Roman" w:eastAsia="SimSun" w:hAnsi="Times New Roman" w:hint="eastAsia"/>
          <w:b/>
          <w:bCs/>
          <w:sz w:val="21"/>
          <w:szCs w:val="21"/>
          <w:lang w:eastAsia="zh-CN"/>
        </w:rPr>
        <w:t>T</w:t>
      </w:r>
      <w:r w:rsidRPr="004409F6">
        <w:rPr>
          <w:rFonts w:ascii="Times New Roman" w:eastAsia="SimSun" w:hAnsi="Times New Roman"/>
          <w:b/>
          <w:bCs/>
          <w:sz w:val="21"/>
          <w:szCs w:val="21"/>
          <w:lang w:eastAsia="zh-CN"/>
        </w:rPr>
        <w:t xml:space="preserve">able </w:t>
      </w:r>
      <w:r>
        <w:rPr>
          <w:rFonts w:ascii="Times New Roman" w:eastAsia="SimSun" w:hAnsi="Times New Roman"/>
          <w:b/>
          <w:bCs/>
          <w:sz w:val="21"/>
          <w:szCs w:val="21"/>
          <w:lang w:eastAsia="zh-CN"/>
        </w:rPr>
        <w:t>2</w:t>
      </w:r>
      <w:r w:rsidRPr="004409F6">
        <w:rPr>
          <w:rFonts w:ascii="Times New Roman" w:eastAsia="SimSun" w:hAnsi="Times New Roman"/>
          <w:b/>
          <w:bCs/>
          <w:sz w:val="21"/>
          <w:szCs w:val="21"/>
          <w:lang w:eastAsia="zh-CN"/>
        </w:rPr>
        <w:t xml:space="preserve"> Intermediate simulation results for </w:t>
      </w:r>
      <w:r>
        <w:rPr>
          <w:rFonts w:ascii="Times New Roman" w:eastAsia="SimSun" w:hAnsi="Times New Roman"/>
          <w:b/>
          <w:bCs/>
          <w:sz w:val="21"/>
          <w:szCs w:val="21"/>
          <w:lang w:eastAsia="zh-CN"/>
        </w:rPr>
        <w:t xml:space="preserve">spatial </w:t>
      </w:r>
      <w:r w:rsidRPr="004409F6">
        <w:rPr>
          <w:rFonts w:ascii="Times New Roman" w:eastAsia="SimSun" w:hAnsi="Times New Roman"/>
          <w:b/>
          <w:bCs/>
          <w:sz w:val="21"/>
          <w:szCs w:val="21"/>
          <w:lang w:eastAsia="zh-CN"/>
        </w:rPr>
        <w:t>RRM measurements</w:t>
      </w:r>
    </w:p>
    <w:bookmarkEnd w:id="18"/>
    <w:p w14:paraId="3AED83B0" w14:textId="2E36085D" w:rsidR="00D060FD" w:rsidRPr="00D060FD" w:rsidRDefault="00D060FD" w:rsidP="00A037A5">
      <w:pPr>
        <w:spacing w:before="120" w:after="120"/>
        <w:jc w:val="both"/>
        <w:rPr>
          <w:rFonts w:ascii="Times New Roman" w:hAnsi="Times New Roman"/>
          <w:sz w:val="20"/>
          <w:szCs w:val="20"/>
          <w:lang w:eastAsia="zh-CN"/>
        </w:rPr>
      </w:pPr>
      <w:r w:rsidRPr="0033705C">
        <w:rPr>
          <w:rFonts w:ascii="Times New Roman" w:eastAsia="SimSun" w:hAnsi="Times New Roman"/>
          <w:b/>
          <w:bCs/>
          <w:sz w:val="20"/>
          <w:szCs w:val="20"/>
          <w:lang w:eastAsia="zh-CN"/>
        </w:rPr>
        <w:t xml:space="preserve">Observation </w:t>
      </w:r>
      <w:r w:rsidR="003E458C">
        <w:rPr>
          <w:rFonts w:ascii="Times New Roman" w:eastAsia="SimSun" w:hAnsi="Times New Roman"/>
          <w:b/>
          <w:bCs/>
          <w:sz w:val="20"/>
          <w:szCs w:val="20"/>
          <w:lang w:eastAsia="zh-CN"/>
        </w:rPr>
        <w:t>5</w:t>
      </w:r>
      <w:r>
        <w:rPr>
          <w:rFonts w:ascii="Times New Roman" w:eastAsia="SimSun" w:hAnsi="Times New Roman"/>
          <w:b/>
          <w:bCs/>
          <w:sz w:val="20"/>
          <w:szCs w:val="20"/>
          <w:lang w:eastAsia="zh-CN"/>
        </w:rPr>
        <w:t>:</w:t>
      </w:r>
      <w:r w:rsidRPr="0033705C">
        <w:rPr>
          <w:rFonts w:ascii="Times New Roman" w:eastAsia="SimSun" w:hAnsi="Times New Roman"/>
          <w:b/>
          <w:bCs/>
          <w:sz w:val="20"/>
          <w:szCs w:val="20"/>
          <w:lang w:eastAsia="zh-CN"/>
        </w:rPr>
        <w:t xml:space="preserve"> By AI/ML </w:t>
      </w:r>
      <w:r w:rsidR="00D669D3">
        <w:rPr>
          <w:rFonts w:ascii="Times New Roman" w:eastAsia="SimSun" w:hAnsi="Times New Roman"/>
          <w:b/>
          <w:bCs/>
          <w:sz w:val="20"/>
          <w:szCs w:val="20"/>
          <w:lang w:eastAsia="zh-CN"/>
        </w:rPr>
        <w:t>spatial</w:t>
      </w:r>
      <w:r w:rsidRPr="0033705C">
        <w:rPr>
          <w:rFonts w:ascii="Times New Roman" w:eastAsia="SimSun" w:hAnsi="Times New Roman"/>
          <w:b/>
          <w:bCs/>
          <w:sz w:val="20"/>
          <w:szCs w:val="20"/>
          <w:lang w:eastAsia="zh-CN"/>
        </w:rPr>
        <w:t xml:space="preserve"> domain prediction, </w:t>
      </w:r>
      <w:r>
        <w:rPr>
          <w:rFonts w:ascii="Times New Roman" w:eastAsia="SimSun" w:hAnsi="Times New Roman"/>
          <w:b/>
          <w:bCs/>
          <w:sz w:val="20"/>
          <w:szCs w:val="20"/>
          <w:lang w:eastAsia="zh-CN"/>
        </w:rPr>
        <w:t>from reduction from 25% to</w:t>
      </w:r>
      <w:r w:rsidRPr="0033705C">
        <w:rPr>
          <w:rFonts w:ascii="Times New Roman" w:eastAsia="SimSun" w:hAnsi="Times New Roman"/>
          <w:b/>
          <w:bCs/>
          <w:sz w:val="20"/>
          <w:szCs w:val="20"/>
          <w:lang w:eastAsia="zh-CN"/>
        </w:rPr>
        <w:t xml:space="preserve"> </w:t>
      </w:r>
      <w:r>
        <w:rPr>
          <w:rFonts w:ascii="Times New Roman" w:eastAsia="SimSun" w:hAnsi="Times New Roman"/>
          <w:b/>
          <w:bCs/>
          <w:sz w:val="20"/>
          <w:szCs w:val="20"/>
          <w:lang w:eastAsia="zh-CN"/>
        </w:rPr>
        <w:t>87.5</w:t>
      </w:r>
      <w:r w:rsidRPr="0033705C">
        <w:rPr>
          <w:rFonts w:ascii="Times New Roman" w:eastAsia="SimSun" w:hAnsi="Times New Roman"/>
          <w:b/>
          <w:bCs/>
          <w:sz w:val="20"/>
          <w:szCs w:val="20"/>
          <w:lang w:eastAsia="zh-CN"/>
        </w:rPr>
        <w:t xml:space="preserve">% in reference signal and UE measurement effort, </w:t>
      </w:r>
      <w:r>
        <w:rPr>
          <w:rFonts w:ascii="Times New Roman" w:eastAsia="SimSun" w:hAnsi="Times New Roman"/>
          <w:b/>
          <w:bCs/>
          <w:sz w:val="20"/>
          <w:szCs w:val="20"/>
          <w:lang w:eastAsia="zh-CN"/>
        </w:rPr>
        <w:t xml:space="preserve">L1 </w:t>
      </w:r>
      <w:r w:rsidR="00C70ABC">
        <w:rPr>
          <w:rFonts w:ascii="Times New Roman" w:eastAsia="SimSun" w:hAnsi="Times New Roman"/>
          <w:b/>
          <w:bCs/>
          <w:sz w:val="20"/>
          <w:szCs w:val="20"/>
          <w:lang w:eastAsia="zh-CN"/>
        </w:rPr>
        <w:t>and L3-cell</w:t>
      </w:r>
      <w:r w:rsidR="00584E4D" w:rsidRPr="00584E4D">
        <w:rPr>
          <w:rFonts w:ascii="Times New Roman" w:eastAsia="SimSun" w:hAnsi="Times New Roman"/>
          <w:b/>
          <w:bCs/>
          <w:sz w:val="20"/>
          <w:szCs w:val="20"/>
          <w:lang w:eastAsia="zh-CN"/>
        </w:rPr>
        <w:t xml:space="preserve"> </w:t>
      </w:r>
      <w:r w:rsidR="00584E4D">
        <w:rPr>
          <w:rFonts w:ascii="Times New Roman" w:eastAsia="SimSun" w:hAnsi="Times New Roman"/>
          <w:b/>
          <w:bCs/>
          <w:sz w:val="20"/>
          <w:szCs w:val="20"/>
          <w:lang w:eastAsia="zh-CN"/>
        </w:rPr>
        <w:t>average</w:t>
      </w:r>
      <w:r w:rsidR="00C70ABC">
        <w:rPr>
          <w:rFonts w:ascii="Times New Roman" w:eastAsia="SimSun" w:hAnsi="Times New Roman"/>
          <w:b/>
          <w:bCs/>
          <w:sz w:val="20"/>
          <w:szCs w:val="20"/>
          <w:lang w:eastAsia="zh-CN"/>
        </w:rPr>
        <w:t xml:space="preserve"> </w:t>
      </w:r>
      <w:r>
        <w:rPr>
          <w:rFonts w:ascii="Times New Roman" w:eastAsia="SimSun" w:hAnsi="Times New Roman"/>
          <w:b/>
          <w:bCs/>
          <w:sz w:val="20"/>
          <w:szCs w:val="20"/>
          <w:lang w:eastAsia="zh-CN"/>
        </w:rPr>
        <w:t>RSRP</w:t>
      </w:r>
      <w:r w:rsidR="00C70ABC">
        <w:rPr>
          <w:rFonts w:ascii="Times New Roman" w:eastAsia="SimSun" w:hAnsi="Times New Roman"/>
          <w:b/>
          <w:bCs/>
          <w:sz w:val="20"/>
          <w:szCs w:val="20"/>
          <w:lang w:eastAsia="zh-CN"/>
        </w:rPr>
        <w:t xml:space="preserve"> difference</w:t>
      </w:r>
      <w:r>
        <w:rPr>
          <w:rFonts w:ascii="Times New Roman" w:eastAsia="SimSun" w:hAnsi="Times New Roman"/>
          <w:b/>
          <w:bCs/>
          <w:sz w:val="20"/>
          <w:szCs w:val="20"/>
          <w:lang w:eastAsia="zh-CN"/>
        </w:rPr>
        <w:t xml:space="preserve"> are relatively low</w:t>
      </w:r>
      <w:r w:rsidRPr="0033705C">
        <w:rPr>
          <w:rFonts w:ascii="Times New Roman" w:eastAsia="SimSun" w:hAnsi="Times New Roman"/>
          <w:b/>
          <w:bCs/>
          <w:sz w:val="20"/>
          <w:szCs w:val="20"/>
          <w:lang w:eastAsia="zh-CN"/>
        </w:rPr>
        <w:t xml:space="preserve">. </w:t>
      </w:r>
    </w:p>
    <w:p w14:paraId="7A0C534E" w14:textId="0A9CC2E5" w:rsidR="00A037A5" w:rsidRDefault="00596253" w:rsidP="00A037A5">
      <w:pPr>
        <w:spacing w:before="120" w:after="120"/>
        <w:jc w:val="both"/>
        <w:rPr>
          <w:rFonts w:ascii="Times New Roman" w:hAnsi="Times New Roman"/>
          <w:sz w:val="20"/>
          <w:szCs w:val="20"/>
          <w:lang w:eastAsia="zh-CN"/>
        </w:rPr>
      </w:pPr>
      <w:r w:rsidRPr="00596253">
        <w:rPr>
          <w:rFonts w:ascii="Times New Roman" w:hAnsi="Times New Roman"/>
          <w:sz w:val="20"/>
          <w:szCs w:val="20"/>
          <w:lang w:eastAsia="zh-CN"/>
        </w:rPr>
        <w:t>Compar</w:t>
      </w:r>
      <w:r>
        <w:rPr>
          <w:rFonts w:ascii="Times New Roman" w:hAnsi="Times New Roman"/>
          <w:sz w:val="20"/>
          <w:szCs w:val="20"/>
          <w:lang w:eastAsia="zh-CN"/>
        </w:rPr>
        <w:t>ing</w:t>
      </w:r>
      <w:r w:rsidRPr="00596253">
        <w:rPr>
          <w:rFonts w:ascii="Times New Roman" w:hAnsi="Times New Roman"/>
          <w:sz w:val="20"/>
          <w:szCs w:val="20"/>
          <w:lang w:eastAsia="zh-CN"/>
        </w:rPr>
        <w:t xml:space="preserve"> the system performance of the AI method and the traditional mobility method when the </w:t>
      </w:r>
      <w:r w:rsidR="00D02F13">
        <w:rPr>
          <w:rFonts w:ascii="Times New Roman" w:hAnsi="Times New Roman"/>
          <w:sz w:val="20"/>
          <w:szCs w:val="20"/>
          <w:lang w:eastAsia="zh-CN"/>
        </w:rPr>
        <w:t xml:space="preserve">spatial </w:t>
      </w:r>
      <w:r w:rsidRPr="00596253">
        <w:rPr>
          <w:rFonts w:ascii="Times New Roman" w:hAnsi="Times New Roman"/>
          <w:sz w:val="20"/>
          <w:szCs w:val="20"/>
          <w:lang w:eastAsia="zh-CN"/>
        </w:rPr>
        <w:t>measurement overhead is reduced by 50%</w:t>
      </w:r>
      <w:r>
        <w:rPr>
          <w:rFonts w:ascii="Times New Roman" w:hAnsi="Times New Roman"/>
          <w:sz w:val="20"/>
          <w:szCs w:val="20"/>
          <w:lang w:eastAsia="zh-CN"/>
        </w:rPr>
        <w:t xml:space="preserve">, </w:t>
      </w:r>
      <w:r w:rsidR="00D61B11">
        <w:rPr>
          <w:rFonts w:ascii="Times New Roman" w:hAnsi="Times New Roman"/>
          <w:sz w:val="20"/>
          <w:szCs w:val="20"/>
          <w:lang w:eastAsia="zh-CN"/>
        </w:rPr>
        <w:t xml:space="preserve">from Figure (a) </w:t>
      </w:r>
      <w:r w:rsidR="00DF41F2">
        <w:rPr>
          <w:rFonts w:ascii="Times New Roman" w:hAnsi="Times New Roman"/>
          <w:sz w:val="20"/>
          <w:szCs w:val="20"/>
          <w:lang w:eastAsia="zh-CN"/>
        </w:rPr>
        <w:t xml:space="preserve">it can be </w:t>
      </w:r>
      <w:r w:rsidR="00D61B11">
        <w:rPr>
          <w:rFonts w:ascii="Times New Roman" w:hAnsi="Times New Roman"/>
          <w:sz w:val="20"/>
          <w:szCs w:val="20"/>
          <w:lang w:eastAsia="zh-CN"/>
        </w:rPr>
        <w:t xml:space="preserve">observed </w:t>
      </w:r>
      <w:r w:rsidR="00E777CE">
        <w:rPr>
          <w:rFonts w:ascii="Times New Roman" w:hAnsi="Times New Roman"/>
          <w:sz w:val="20"/>
          <w:szCs w:val="20"/>
          <w:lang w:eastAsia="zh-CN"/>
        </w:rPr>
        <w:t>t</w:t>
      </w:r>
      <w:r w:rsidR="00E777CE" w:rsidRPr="0021405B">
        <w:rPr>
          <w:rFonts w:ascii="Times New Roman" w:hAnsi="Times New Roman"/>
          <w:sz w:val="20"/>
          <w:szCs w:val="20"/>
          <w:lang w:eastAsia="zh-CN"/>
        </w:rPr>
        <w:t xml:space="preserve">he average </w:t>
      </w:r>
      <w:r w:rsidR="0024175B">
        <w:rPr>
          <w:rFonts w:ascii="Times New Roman" w:hAnsi="Times New Roman"/>
          <w:sz w:val="20"/>
          <w:szCs w:val="20"/>
          <w:lang w:eastAsia="zh-CN"/>
        </w:rPr>
        <w:t>data interruption time</w:t>
      </w:r>
      <w:r w:rsidR="00E777CE" w:rsidRPr="0021405B">
        <w:rPr>
          <w:rFonts w:ascii="Times New Roman" w:hAnsi="Times New Roman"/>
          <w:sz w:val="20"/>
          <w:szCs w:val="20"/>
          <w:lang w:eastAsia="zh-CN"/>
        </w:rPr>
        <w:t xml:space="preserve"> caused by HOF</w:t>
      </w:r>
      <w:r w:rsidR="0024175B">
        <w:rPr>
          <w:rFonts w:ascii="Times New Roman" w:hAnsi="Times New Roman"/>
          <w:sz w:val="20"/>
          <w:szCs w:val="20"/>
          <w:lang w:eastAsia="zh-CN"/>
        </w:rPr>
        <w:t>/</w:t>
      </w:r>
      <w:r w:rsidR="00E777CE" w:rsidRPr="0021405B">
        <w:rPr>
          <w:rFonts w:ascii="Times New Roman" w:hAnsi="Times New Roman"/>
          <w:sz w:val="20"/>
          <w:szCs w:val="20"/>
          <w:lang w:eastAsia="zh-CN"/>
        </w:rPr>
        <w:t xml:space="preserve">RLF and HO </w:t>
      </w:r>
      <w:r w:rsidR="0024175B">
        <w:rPr>
          <w:rFonts w:ascii="Times New Roman" w:hAnsi="Times New Roman"/>
          <w:sz w:val="20"/>
          <w:szCs w:val="20"/>
          <w:lang w:eastAsia="zh-CN"/>
        </w:rPr>
        <w:t>execution</w:t>
      </w:r>
      <w:r w:rsidR="00DF41F2" w:rsidRPr="00E168E0">
        <w:rPr>
          <w:rFonts w:ascii="Times New Roman" w:hAnsi="Times New Roman"/>
          <w:sz w:val="20"/>
          <w:szCs w:val="20"/>
          <w:lang w:eastAsia="zh-CN"/>
        </w:rPr>
        <w:t xml:space="preserve"> </w:t>
      </w:r>
      <w:r w:rsidR="00DF41F2" w:rsidRPr="00DF41F2">
        <w:rPr>
          <w:rFonts w:ascii="Times New Roman" w:hAnsi="Times New Roman"/>
          <w:sz w:val="20"/>
          <w:szCs w:val="20"/>
          <w:lang w:eastAsia="zh-CN"/>
        </w:rPr>
        <w:t>remains relatively consistent or slightly reduced.</w:t>
      </w:r>
      <w:r w:rsidR="00D61B11">
        <w:rPr>
          <w:rFonts w:ascii="Times New Roman" w:hAnsi="Times New Roman"/>
          <w:sz w:val="20"/>
          <w:szCs w:val="20"/>
          <w:lang w:eastAsia="zh-CN"/>
        </w:rPr>
        <w:t xml:space="preserve"> </w:t>
      </w:r>
      <w:r w:rsidR="00DF41F2">
        <w:rPr>
          <w:rFonts w:ascii="Times New Roman" w:hAnsi="Times New Roman"/>
          <w:sz w:val="20"/>
          <w:szCs w:val="20"/>
          <w:lang w:eastAsia="zh-CN"/>
        </w:rPr>
        <w:t>This can be</w:t>
      </w:r>
      <w:r w:rsidR="00DF41F2" w:rsidRPr="00DF41F2">
        <w:rPr>
          <w:rFonts w:ascii="Times New Roman" w:hAnsi="Times New Roman"/>
          <w:sz w:val="20"/>
          <w:szCs w:val="20"/>
          <w:lang w:eastAsia="zh-CN"/>
        </w:rPr>
        <w:t xml:space="preserve"> attributed to the decrease in the overall number of Handovers, while slight increases in HOF and RLF occurrences are evident as indicated in Figures (</w:t>
      </w:r>
      <w:r w:rsidR="00083DB0">
        <w:rPr>
          <w:rFonts w:ascii="Times New Roman" w:hAnsi="Times New Roman"/>
          <w:sz w:val="20"/>
          <w:szCs w:val="20"/>
          <w:lang w:eastAsia="zh-CN"/>
        </w:rPr>
        <w:t>b</w:t>
      </w:r>
      <w:r w:rsidR="00DF41F2" w:rsidRPr="00DF41F2">
        <w:rPr>
          <w:rFonts w:ascii="Times New Roman" w:hAnsi="Times New Roman"/>
          <w:sz w:val="20"/>
          <w:szCs w:val="20"/>
          <w:lang w:eastAsia="zh-CN"/>
        </w:rPr>
        <w:t>)</w:t>
      </w:r>
      <w:r w:rsidR="0005369A">
        <w:rPr>
          <w:rFonts w:ascii="Times New Roman" w:hAnsi="Times New Roman"/>
          <w:sz w:val="20"/>
          <w:szCs w:val="20"/>
          <w:lang w:eastAsia="zh-CN"/>
        </w:rPr>
        <w:t>.</w:t>
      </w:r>
      <w:r w:rsidR="00D61B11">
        <w:rPr>
          <w:rFonts w:ascii="Times New Roman" w:hAnsi="Times New Roman"/>
          <w:sz w:val="20"/>
          <w:szCs w:val="20"/>
          <w:lang w:eastAsia="zh-CN"/>
        </w:rPr>
        <w:t xml:space="preserve"> From Figure(</w:t>
      </w:r>
      <w:r w:rsidR="00083DB0">
        <w:rPr>
          <w:rFonts w:ascii="Times New Roman" w:hAnsi="Times New Roman"/>
          <w:sz w:val="20"/>
          <w:szCs w:val="20"/>
          <w:lang w:eastAsia="zh-CN"/>
        </w:rPr>
        <w:t>d</w:t>
      </w:r>
      <w:r w:rsidR="00D61B11">
        <w:rPr>
          <w:rFonts w:ascii="Times New Roman" w:hAnsi="Times New Roman"/>
          <w:sz w:val="20"/>
          <w:szCs w:val="20"/>
          <w:lang w:eastAsia="zh-CN"/>
        </w:rPr>
        <w:t xml:space="preserve">) </w:t>
      </w:r>
      <w:r w:rsidR="003516B8">
        <w:rPr>
          <w:rFonts w:ascii="Times New Roman" w:hAnsi="Times New Roman"/>
          <w:sz w:val="20"/>
          <w:szCs w:val="20"/>
          <w:lang w:eastAsia="zh-CN"/>
        </w:rPr>
        <w:t>it can be</w:t>
      </w:r>
      <w:r w:rsidR="003516B8" w:rsidRPr="00D61B11">
        <w:rPr>
          <w:rFonts w:ascii="Times New Roman" w:hAnsi="Times New Roman"/>
          <w:sz w:val="20"/>
          <w:szCs w:val="20"/>
          <w:lang w:eastAsia="zh-CN"/>
        </w:rPr>
        <w:t xml:space="preserve"> </w:t>
      </w:r>
      <w:r w:rsidR="00D61B11" w:rsidRPr="00D61B11">
        <w:rPr>
          <w:rFonts w:ascii="Times New Roman" w:hAnsi="Times New Roman"/>
          <w:sz w:val="20"/>
          <w:szCs w:val="20"/>
          <w:lang w:eastAsia="zh-CN"/>
        </w:rPr>
        <w:t>observed the</w:t>
      </w:r>
      <w:r w:rsidR="00D61B11">
        <w:rPr>
          <w:rFonts w:ascii="Times New Roman" w:hAnsi="Times New Roman"/>
          <w:sz w:val="20"/>
          <w:szCs w:val="20"/>
          <w:lang w:eastAsia="zh-CN"/>
        </w:rPr>
        <w:t xml:space="preserve"> average ToS of </w:t>
      </w:r>
      <w:r w:rsidR="00D61B11" w:rsidRPr="00D61B11">
        <w:rPr>
          <w:rFonts w:ascii="Times New Roman" w:hAnsi="Times New Roman"/>
          <w:sz w:val="20"/>
          <w:szCs w:val="20"/>
          <w:lang w:eastAsia="zh-CN"/>
        </w:rPr>
        <w:t xml:space="preserve">UE in each cell increases relatively due to </w:t>
      </w:r>
      <w:r w:rsidR="003516B8" w:rsidRPr="003516B8">
        <w:rPr>
          <w:rFonts w:ascii="Times New Roman" w:hAnsi="Times New Roman"/>
          <w:sz w:val="20"/>
          <w:szCs w:val="20"/>
          <w:lang w:eastAsia="zh-CN"/>
        </w:rPr>
        <w:t xml:space="preserve">the reduction </w:t>
      </w:r>
      <w:r w:rsidR="003516B8">
        <w:rPr>
          <w:rFonts w:ascii="Times New Roman" w:hAnsi="Times New Roman"/>
          <w:sz w:val="20"/>
          <w:szCs w:val="20"/>
          <w:lang w:eastAsia="zh-CN"/>
        </w:rPr>
        <w:t>of</w:t>
      </w:r>
      <w:r w:rsidR="003516B8" w:rsidRPr="003516B8">
        <w:rPr>
          <w:rFonts w:ascii="Times New Roman" w:hAnsi="Times New Roman"/>
          <w:sz w:val="20"/>
          <w:szCs w:val="20"/>
          <w:lang w:eastAsia="zh-CN"/>
        </w:rPr>
        <w:t xml:space="preserve"> the occurrences of</w:t>
      </w:r>
      <w:r w:rsidR="003516B8">
        <w:rPr>
          <w:rFonts w:ascii="Times New Roman" w:hAnsi="Times New Roman"/>
          <w:sz w:val="20"/>
          <w:szCs w:val="20"/>
          <w:lang w:eastAsia="zh-CN"/>
        </w:rPr>
        <w:t xml:space="preserve"> </w:t>
      </w:r>
      <w:r w:rsidR="009531DB" w:rsidRPr="00D61B11">
        <w:rPr>
          <w:rFonts w:ascii="Times New Roman" w:hAnsi="Times New Roman"/>
          <w:sz w:val="20"/>
          <w:szCs w:val="20"/>
          <w:lang w:eastAsia="zh-CN"/>
        </w:rPr>
        <w:t>H</w:t>
      </w:r>
      <w:r w:rsidR="00614038">
        <w:rPr>
          <w:rFonts w:ascii="Times New Roman" w:hAnsi="Times New Roman"/>
          <w:sz w:val="20"/>
          <w:szCs w:val="20"/>
          <w:lang w:eastAsia="zh-CN"/>
        </w:rPr>
        <w:t>o</w:t>
      </w:r>
      <w:r w:rsidR="009531DB" w:rsidRPr="00D61B11">
        <w:rPr>
          <w:rFonts w:ascii="Times New Roman" w:hAnsi="Times New Roman"/>
          <w:sz w:val="20"/>
          <w:szCs w:val="20"/>
          <w:lang w:eastAsia="zh-CN"/>
        </w:rPr>
        <w:t>s</w:t>
      </w:r>
      <w:r w:rsidR="009531DB">
        <w:rPr>
          <w:rFonts w:ascii="Times New Roman" w:hAnsi="Times New Roman"/>
          <w:sz w:val="20"/>
          <w:szCs w:val="20"/>
          <w:lang w:eastAsia="zh-CN"/>
        </w:rPr>
        <w:t xml:space="preserve"> and Ping-pong</w:t>
      </w:r>
      <w:r w:rsidR="00D61B11" w:rsidRPr="00D61B11">
        <w:rPr>
          <w:rFonts w:ascii="Times New Roman" w:hAnsi="Times New Roman"/>
          <w:sz w:val="20"/>
          <w:szCs w:val="20"/>
          <w:lang w:eastAsia="zh-CN"/>
        </w:rPr>
        <w:t>.</w:t>
      </w:r>
      <w:r w:rsidR="00D61B11">
        <w:rPr>
          <w:rFonts w:ascii="Times New Roman" w:hAnsi="Times New Roman"/>
          <w:sz w:val="20"/>
          <w:szCs w:val="20"/>
          <w:lang w:eastAsia="zh-CN"/>
        </w:rPr>
        <w:t xml:space="preserve"> </w:t>
      </w:r>
      <w:r w:rsidR="00DB55FF">
        <w:rPr>
          <w:rFonts w:ascii="Times New Roman" w:hAnsi="Times New Roman"/>
          <w:sz w:val="20"/>
          <w:szCs w:val="20"/>
          <w:lang w:eastAsia="zh-CN"/>
        </w:rPr>
        <w:t>Moreover</w:t>
      </w:r>
      <w:r w:rsidR="00D61B11" w:rsidRPr="00D61B11">
        <w:rPr>
          <w:rFonts w:ascii="Times New Roman" w:hAnsi="Times New Roman"/>
          <w:sz w:val="20"/>
          <w:szCs w:val="20"/>
          <w:lang w:eastAsia="zh-CN"/>
        </w:rPr>
        <w:t xml:space="preserve">, as the UE movement speed increases, </w:t>
      </w:r>
      <w:r w:rsidR="00DB55FF" w:rsidRPr="00DB55FF">
        <w:rPr>
          <w:rFonts w:ascii="Times New Roman" w:hAnsi="Times New Roman"/>
          <w:sz w:val="20"/>
          <w:szCs w:val="20"/>
          <w:lang w:eastAsia="zh-CN"/>
        </w:rPr>
        <w:t>the AI approach notably amplifies the ToS compared to the traditional mobility method.</w:t>
      </w:r>
      <w:r w:rsidR="007B7261">
        <w:rPr>
          <w:rFonts w:ascii="Times New Roman" w:hAnsi="Times New Roman"/>
          <w:sz w:val="20"/>
          <w:szCs w:val="20"/>
          <w:lang w:eastAsia="zh-CN"/>
        </w:rPr>
        <w:t xml:space="preserve"> </w:t>
      </w:r>
      <w:bookmarkStart w:id="19" w:name="OLE_LINK94"/>
      <w:r w:rsidR="007B7261">
        <w:rPr>
          <w:rFonts w:ascii="Times New Roman" w:hAnsi="Times New Roman"/>
          <w:sz w:val="20"/>
          <w:szCs w:val="20"/>
          <w:lang w:eastAsia="zh-CN"/>
        </w:rPr>
        <w:t xml:space="preserve">We will </w:t>
      </w:r>
      <w:bookmarkStart w:id="20" w:name="OLE_LINK46"/>
      <w:r w:rsidR="007B7261" w:rsidRPr="0033705C">
        <w:rPr>
          <w:rFonts w:ascii="Times New Roman" w:hAnsi="Times New Roman"/>
          <w:sz w:val="20"/>
          <w:szCs w:val="20"/>
          <w:lang w:eastAsia="zh-CN"/>
        </w:rPr>
        <w:t>explore to potentially achieve even greater reductions in reference signal overhead and UE measurement effort in the future</w:t>
      </w:r>
      <w:r w:rsidR="007B7261">
        <w:rPr>
          <w:rFonts w:ascii="Times New Roman" w:hAnsi="Times New Roman"/>
          <w:sz w:val="20"/>
          <w:szCs w:val="20"/>
          <w:lang w:eastAsia="zh-CN"/>
        </w:rPr>
        <w:t>.</w:t>
      </w:r>
    </w:p>
    <w:bookmarkEnd w:id="19"/>
    <w:bookmarkEnd w:id="20"/>
    <w:p w14:paraId="3EBB8712" w14:textId="0309EF52" w:rsidR="00312A47" w:rsidRPr="00312A47" w:rsidRDefault="00A037A5" w:rsidP="00A037A5">
      <w:pPr>
        <w:spacing w:before="120" w:after="120"/>
        <w:jc w:val="center"/>
        <w:rPr>
          <w:rFonts w:ascii="Times New Roman" w:eastAsia="SimSun" w:hAnsi="Times New Roman"/>
          <w:kern w:val="2"/>
          <w:sz w:val="21"/>
          <w:szCs w:val="21"/>
          <w:lang w:eastAsia="zh-CN"/>
        </w:rPr>
      </w:pPr>
      <w:r>
        <w:rPr>
          <w:rFonts w:ascii="Times New Roman" w:eastAsia="SimSun" w:hAnsi="Times New Roman"/>
          <w:kern w:val="2"/>
          <w:sz w:val="21"/>
          <w:szCs w:val="21"/>
          <w:lang w:eastAsia="zh-CN"/>
        </w:rPr>
        <w:t xml:space="preserve">   </w:t>
      </w:r>
      <w:r w:rsidR="005741BF">
        <w:rPr>
          <w:rFonts w:ascii="Times New Roman" w:eastAsia="SimSun" w:hAnsi="Times New Roman"/>
          <w:kern w:val="2"/>
          <w:sz w:val="21"/>
          <w:szCs w:val="21"/>
          <w:lang w:eastAsia="zh-CN"/>
        </w:rPr>
        <w:t xml:space="preserve"> </w:t>
      </w:r>
      <w:r>
        <w:rPr>
          <w:rFonts w:ascii="Times New Roman" w:eastAsia="SimSun" w:hAnsi="Times New Roman"/>
          <w:kern w:val="2"/>
          <w:sz w:val="21"/>
          <w:szCs w:val="21"/>
          <w:lang w:eastAsia="zh-CN"/>
        </w:rPr>
        <w:t xml:space="preserve">  </w:t>
      </w:r>
      <w:r w:rsidR="00770C63">
        <w:rPr>
          <w:rFonts w:ascii="Times New Roman" w:eastAsia="SimSun" w:hAnsi="Times New Roman"/>
          <w:noProof/>
          <w:kern w:val="2"/>
          <w:sz w:val="21"/>
          <w:szCs w:val="21"/>
          <w:lang w:eastAsia="zh-CN"/>
        </w:rPr>
        <w:drawing>
          <wp:inline distT="0" distB="0" distL="0" distR="0" wp14:anchorId="0065F23A" wp14:editId="7FDB5C60">
            <wp:extent cx="2179229" cy="162518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10884" cy="1648794"/>
                    </a:xfrm>
                    <a:prstGeom prst="rect">
                      <a:avLst/>
                    </a:prstGeom>
                    <a:noFill/>
                  </pic:spPr>
                </pic:pic>
              </a:graphicData>
            </a:graphic>
          </wp:inline>
        </w:drawing>
      </w:r>
      <w:r>
        <w:rPr>
          <w:rFonts w:ascii="Times New Roman" w:eastAsia="SimSun" w:hAnsi="Times New Roman"/>
          <w:kern w:val="2"/>
          <w:sz w:val="21"/>
          <w:szCs w:val="21"/>
          <w:lang w:eastAsia="zh-CN"/>
        </w:rPr>
        <w:t xml:space="preserve">          </w:t>
      </w:r>
      <w:r w:rsidR="009826DC">
        <w:rPr>
          <w:rFonts w:ascii="Times New Roman" w:eastAsia="SimSun" w:hAnsi="Times New Roman"/>
          <w:b/>
          <w:bCs/>
          <w:noProof/>
          <w:kern w:val="2"/>
          <w:sz w:val="21"/>
          <w:szCs w:val="21"/>
          <w:lang w:eastAsia="zh-CN"/>
        </w:rPr>
        <w:drawing>
          <wp:inline distT="0" distB="0" distL="0" distR="0" wp14:anchorId="788BBA24" wp14:editId="2370E24D">
            <wp:extent cx="2271873" cy="1671415"/>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90369" cy="1685022"/>
                    </a:xfrm>
                    <a:prstGeom prst="rect">
                      <a:avLst/>
                    </a:prstGeom>
                    <a:noFill/>
                  </pic:spPr>
                </pic:pic>
              </a:graphicData>
            </a:graphic>
          </wp:inline>
        </w:drawing>
      </w:r>
    </w:p>
    <w:p w14:paraId="4835A0F1" w14:textId="53F13CFB" w:rsidR="00312A47" w:rsidRDefault="00312A47" w:rsidP="00312A47">
      <w:pPr>
        <w:widowControl w:val="0"/>
        <w:spacing w:line="360" w:lineRule="auto"/>
        <w:jc w:val="center"/>
        <w:rPr>
          <w:rFonts w:ascii="Times New Roman" w:eastAsia="SimSun" w:hAnsi="Times New Roman"/>
          <w:b/>
          <w:bCs/>
          <w:kern w:val="2"/>
          <w:sz w:val="21"/>
          <w:szCs w:val="21"/>
          <w:lang w:eastAsia="zh-CN"/>
        </w:rPr>
      </w:pPr>
      <w:bookmarkStart w:id="21" w:name="_Hlk162707842"/>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w:t>
      </w:r>
      <w:r w:rsidR="0024175B">
        <w:rPr>
          <w:rFonts w:ascii="Times New Roman" w:eastAsia="SimSun" w:hAnsi="Times New Roman"/>
          <w:b/>
          <w:bCs/>
          <w:kern w:val="2"/>
          <w:sz w:val="21"/>
          <w:szCs w:val="21"/>
          <w:lang w:eastAsia="zh-CN"/>
        </w:rPr>
        <w:t>a</w:t>
      </w:r>
      <w:r>
        <w:rPr>
          <w:rFonts w:ascii="Times New Roman" w:eastAsia="SimSun" w:hAnsi="Times New Roman"/>
          <w:b/>
          <w:bCs/>
          <w:kern w:val="2"/>
          <w:sz w:val="21"/>
          <w:szCs w:val="21"/>
          <w:lang w:eastAsia="zh-CN"/>
        </w:rPr>
        <w:t>)</w:t>
      </w:r>
      <w:r w:rsidRPr="00312A47">
        <w:rPr>
          <w:rFonts w:ascii="Times New Roman" w:eastAsia="SimSun" w:hAnsi="Times New Roman"/>
          <w:b/>
          <w:bCs/>
          <w:kern w:val="2"/>
          <w:sz w:val="21"/>
          <w:szCs w:val="21"/>
          <w:lang w:eastAsia="zh-CN"/>
        </w:rPr>
        <w:t xml:space="preserve"> </w:t>
      </w:r>
      <w:r w:rsidR="009826DC">
        <w:rPr>
          <w:rFonts w:ascii="Times New Roman" w:eastAsia="SimSun" w:hAnsi="Times New Roman"/>
          <w:b/>
          <w:bCs/>
          <w:kern w:val="2"/>
          <w:sz w:val="21"/>
          <w:szCs w:val="21"/>
          <w:lang w:eastAsia="zh-CN"/>
        </w:rPr>
        <w:t>D</w:t>
      </w:r>
      <w:r w:rsidR="009826DC" w:rsidRPr="00312A47">
        <w:rPr>
          <w:rFonts w:ascii="Times New Roman" w:eastAsia="SimSun" w:hAnsi="Times New Roman"/>
          <w:b/>
          <w:bCs/>
          <w:kern w:val="2"/>
          <w:sz w:val="21"/>
          <w:szCs w:val="21"/>
          <w:lang w:eastAsia="zh-CN"/>
        </w:rPr>
        <w:t xml:space="preserve">ata </w:t>
      </w:r>
      <w:r w:rsidRPr="00312A47">
        <w:rPr>
          <w:rFonts w:ascii="Times New Roman" w:eastAsia="SimSun" w:hAnsi="Times New Roman"/>
          <w:b/>
          <w:bCs/>
          <w:kern w:val="2"/>
          <w:sz w:val="21"/>
          <w:szCs w:val="21"/>
          <w:lang w:eastAsia="zh-CN"/>
        </w:rPr>
        <w:t>interruption time</w:t>
      </w:r>
      <w:r>
        <w:rPr>
          <w:rFonts w:ascii="Times New Roman" w:eastAsia="SimSun" w:hAnsi="Times New Roman"/>
          <w:b/>
          <w:bCs/>
          <w:kern w:val="2"/>
          <w:sz w:val="21"/>
          <w:szCs w:val="21"/>
          <w:lang w:eastAsia="zh-CN"/>
        </w:rPr>
        <w:t xml:space="preserve"> rate</w:t>
      </w: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w:t>
      </w:r>
      <w:r w:rsidR="0024175B">
        <w:rPr>
          <w:rFonts w:ascii="Times New Roman" w:eastAsia="SimSun" w:hAnsi="Times New Roman"/>
          <w:b/>
          <w:bCs/>
          <w:kern w:val="2"/>
          <w:sz w:val="21"/>
          <w:szCs w:val="21"/>
          <w:lang w:eastAsia="zh-CN"/>
        </w:rPr>
        <w:t>b</w:t>
      </w:r>
      <w:r>
        <w:rPr>
          <w:rFonts w:ascii="Times New Roman" w:eastAsia="SimSun" w:hAnsi="Times New Roman"/>
          <w:b/>
          <w:bCs/>
          <w:kern w:val="2"/>
          <w:sz w:val="21"/>
          <w:szCs w:val="21"/>
          <w:lang w:eastAsia="zh-CN"/>
        </w:rPr>
        <w:t xml:space="preserve">) </w:t>
      </w:r>
      <w:r w:rsidRPr="00312A47">
        <w:rPr>
          <w:rFonts w:ascii="Times New Roman" w:eastAsia="SimSun" w:hAnsi="Times New Roman"/>
          <w:b/>
          <w:bCs/>
          <w:kern w:val="2"/>
          <w:sz w:val="21"/>
          <w:szCs w:val="21"/>
          <w:lang w:eastAsia="zh-CN"/>
        </w:rPr>
        <w:t xml:space="preserve"> </w:t>
      </w:r>
      <w:r w:rsidR="009826DC">
        <w:rPr>
          <w:rFonts w:ascii="Times New Roman" w:eastAsia="SimSun" w:hAnsi="Times New Roman"/>
          <w:b/>
          <w:bCs/>
          <w:kern w:val="2"/>
          <w:sz w:val="21"/>
          <w:szCs w:val="21"/>
          <w:lang w:eastAsia="zh-CN"/>
        </w:rPr>
        <w:t>HO success/HOF times</w:t>
      </w:r>
      <w:r w:rsidR="009826DC" w:rsidRPr="00312A47" w:rsidDel="009826DC">
        <w:rPr>
          <w:rFonts w:ascii="Times New Roman" w:eastAsia="SimSun" w:hAnsi="Times New Roman"/>
          <w:b/>
          <w:bCs/>
          <w:kern w:val="2"/>
          <w:sz w:val="21"/>
          <w:szCs w:val="21"/>
          <w:lang w:eastAsia="zh-CN"/>
        </w:rPr>
        <w:t xml:space="preserve"> </w:t>
      </w:r>
    </w:p>
    <w:p w14:paraId="4A3B13D5" w14:textId="32D7EA38" w:rsidR="005B5BA4" w:rsidRDefault="000050FD" w:rsidP="00B57C1E">
      <w:pPr>
        <w:widowControl w:val="0"/>
        <w:spacing w:line="360" w:lineRule="auto"/>
        <w:jc w:val="center"/>
        <w:rPr>
          <w:rFonts w:ascii="Times New Roman" w:eastAsia="SimSun" w:hAnsi="Times New Roman"/>
          <w:b/>
          <w:bCs/>
          <w:kern w:val="2"/>
          <w:sz w:val="21"/>
          <w:szCs w:val="21"/>
          <w:lang w:eastAsia="zh-CN"/>
        </w:rPr>
      </w:pPr>
      <w:r>
        <w:rPr>
          <w:rFonts w:ascii="Times New Roman" w:eastAsia="SimSun" w:hAnsi="Times New Roman"/>
          <w:b/>
          <w:bCs/>
          <w:kern w:val="2"/>
          <w:sz w:val="21"/>
          <w:szCs w:val="21"/>
          <w:lang w:eastAsia="zh-CN"/>
        </w:rPr>
        <w:t xml:space="preserve">     </w:t>
      </w:r>
      <w:r w:rsidR="00B57C1E">
        <w:rPr>
          <w:rFonts w:ascii="Times New Roman" w:eastAsia="SimSun" w:hAnsi="Times New Roman" w:hint="eastAsia"/>
          <w:b/>
          <w:bCs/>
          <w:kern w:val="2"/>
          <w:sz w:val="21"/>
          <w:szCs w:val="21"/>
          <w:lang w:eastAsia="zh-CN"/>
        </w:rPr>
        <w:t xml:space="preserve"> </w:t>
      </w:r>
      <w:r w:rsidR="00A84117">
        <w:rPr>
          <w:rFonts w:ascii="Times New Roman" w:eastAsia="SimSun" w:hAnsi="Times New Roman"/>
          <w:b/>
          <w:bCs/>
          <w:noProof/>
          <w:kern w:val="2"/>
          <w:sz w:val="21"/>
          <w:szCs w:val="21"/>
          <w:lang w:eastAsia="zh-CN"/>
        </w:rPr>
        <w:drawing>
          <wp:inline distT="0" distB="0" distL="0" distR="0" wp14:anchorId="64BD150F" wp14:editId="68949162">
            <wp:extent cx="2182002" cy="1599649"/>
            <wp:effectExtent l="0" t="0" r="889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193567" cy="1608127"/>
                    </a:xfrm>
                    <a:prstGeom prst="rect">
                      <a:avLst/>
                    </a:prstGeom>
                    <a:noFill/>
                  </pic:spPr>
                </pic:pic>
              </a:graphicData>
            </a:graphic>
          </wp:inline>
        </w:drawing>
      </w:r>
      <w:r>
        <w:rPr>
          <w:rFonts w:ascii="Times New Roman" w:eastAsia="SimSun" w:hAnsi="Times New Roman"/>
          <w:b/>
          <w:bCs/>
          <w:kern w:val="2"/>
          <w:sz w:val="21"/>
          <w:szCs w:val="21"/>
          <w:lang w:eastAsia="zh-CN"/>
        </w:rPr>
        <w:t xml:space="preserve">         </w:t>
      </w:r>
      <w:r w:rsidR="00B57C1E">
        <w:rPr>
          <w:rFonts w:ascii="Times New Roman" w:eastAsia="SimSun" w:hAnsi="Times New Roman"/>
          <w:b/>
          <w:bCs/>
          <w:kern w:val="2"/>
          <w:sz w:val="21"/>
          <w:szCs w:val="21"/>
          <w:lang w:eastAsia="zh-CN"/>
        </w:rPr>
        <w:t xml:space="preserve"> </w:t>
      </w:r>
      <w:r w:rsidR="009826DC">
        <w:rPr>
          <w:rFonts w:ascii="Times New Roman" w:eastAsia="SimSun" w:hAnsi="Times New Roman"/>
          <w:noProof/>
          <w:kern w:val="2"/>
          <w:sz w:val="21"/>
          <w:szCs w:val="21"/>
          <w:lang w:eastAsia="zh-CN"/>
        </w:rPr>
        <w:drawing>
          <wp:inline distT="0" distB="0" distL="0" distR="0" wp14:anchorId="5AB980E9" wp14:editId="19935605">
            <wp:extent cx="2217557" cy="163250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48578" cy="1655337"/>
                    </a:xfrm>
                    <a:prstGeom prst="rect">
                      <a:avLst/>
                    </a:prstGeom>
                    <a:noFill/>
                  </pic:spPr>
                </pic:pic>
              </a:graphicData>
            </a:graphic>
          </wp:inline>
        </w:drawing>
      </w:r>
    </w:p>
    <w:p w14:paraId="6ACF59B3" w14:textId="5F774B96" w:rsidR="000050FD" w:rsidRPr="00312A47" w:rsidRDefault="000050FD" w:rsidP="00B57C1E">
      <w:pPr>
        <w:widowControl w:val="0"/>
        <w:spacing w:line="360" w:lineRule="auto"/>
        <w:jc w:val="center"/>
        <w:rPr>
          <w:rFonts w:ascii="Times New Roman" w:eastAsia="SimSun" w:hAnsi="Times New Roman"/>
          <w:b/>
          <w:bCs/>
          <w:kern w:val="2"/>
          <w:sz w:val="21"/>
          <w:szCs w:val="21"/>
          <w:lang w:eastAsia="zh-CN"/>
        </w:rPr>
      </w:pPr>
      <w:r w:rsidRPr="00312A47">
        <w:rPr>
          <w:rFonts w:ascii="Times New Roman" w:eastAsia="SimSun" w:hAnsi="Times New Roman"/>
          <w:b/>
          <w:bCs/>
          <w:kern w:val="2"/>
          <w:sz w:val="21"/>
          <w:szCs w:val="21"/>
          <w:lang w:eastAsia="zh-CN"/>
        </w:rPr>
        <w:lastRenderedPageBreak/>
        <w:t xml:space="preserve">   </w:t>
      </w:r>
      <w:r>
        <w:rPr>
          <w:rFonts w:ascii="Times New Roman" w:eastAsia="SimSun" w:hAnsi="Times New Roman"/>
          <w:b/>
          <w:bCs/>
          <w:kern w:val="2"/>
          <w:sz w:val="21"/>
          <w:szCs w:val="21"/>
          <w:lang w:eastAsia="zh-CN"/>
        </w:rPr>
        <w:t>(c)</w:t>
      </w:r>
      <w:r w:rsidRPr="00312A47">
        <w:rPr>
          <w:rFonts w:ascii="Times New Roman" w:eastAsia="SimSun" w:hAnsi="Times New Roman"/>
          <w:b/>
          <w:bCs/>
          <w:kern w:val="2"/>
          <w:sz w:val="21"/>
          <w:szCs w:val="21"/>
          <w:lang w:eastAsia="zh-CN"/>
        </w:rPr>
        <w:t xml:space="preserve"> </w:t>
      </w:r>
      <w:r w:rsidR="009826DC">
        <w:rPr>
          <w:rFonts w:ascii="Times New Roman" w:eastAsia="SimSun" w:hAnsi="Times New Roman"/>
          <w:b/>
          <w:bCs/>
          <w:kern w:val="2"/>
          <w:sz w:val="21"/>
          <w:szCs w:val="21"/>
          <w:lang w:eastAsia="zh-CN"/>
        </w:rPr>
        <w:t>Ping</w:t>
      </w:r>
      <w:r w:rsidR="006609A2">
        <w:rPr>
          <w:rFonts w:ascii="Times New Roman" w:eastAsia="SimSun" w:hAnsi="Times New Roman"/>
          <w:b/>
          <w:bCs/>
          <w:kern w:val="2"/>
          <w:sz w:val="21"/>
          <w:szCs w:val="21"/>
          <w:lang w:eastAsia="zh-CN"/>
        </w:rPr>
        <w:t>-pong times</w:t>
      </w:r>
      <w:r w:rsidRPr="00312A47">
        <w:rPr>
          <w:rFonts w:ascii="Times New Roman" w:eastAsia="SimSun" w:hAnsi="Times New Roman"/>
          <w:b/>
          <w:bCs/>
          <w:kern w:val="2"/>
          <w:sz w:val="21"/>
          <w:szCs w:val="21"/>
          <w:lang w:eastAsia="zh-CN"/>
        </w:rPr>
        <w:t xml:space="preserve">                </w:t>
      </w:r>
      <w:r w:rsidR="006609A2">
        <w:rPr>
          <w:rFonts w:ascii="Times New Roman" w:eastAsia="SimSun" w:hAnsi="Times New Roman"/>
          <w:b/>
          <w:bCs/>
          <w:kern w:val="2"/>
          <w:sz w:val="21"/>
          <w:szCs w:val="21"/>
          <w:lang w:eastAsia="zh-CN"/>
        </w:rPr>
        <w:t xml:space="preserve">       </w:t>
      </w: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 xml:space="preserve">(d) </w:t>
      </w:r>
      <w:r w:rsidR="009826DC">
        <w:rPr>
          <w:rFonts w:ascii="Times New Roman" w:eastAsia="SimSun" w:hAnsi="Times New Roman"/>
          <w:b/>
          <w:bCs/>
          <w:kern w:val="2"/>
          <w:sz w:val="21"/>
          <w:szCs w:val="21"/>
          <w:lang w:eastAsia="zh-CN"/>
        </w:rPr>
        <w:t>A</w:t>
      </w:r>
      <w:r w:rsidR="009826DC" w:rsidRPr="00312A47">
        <w:rPr>
          <w:rFonts w:ascii="Times New Roman" w:eastAsia="SimSun" w:hAnsi="Times New Roman"/>
          <w:b/>
          <w:bCs/>
          <w:kern w:val="2"/>
          <w:sz w:val="21"/>
          <w:szCs w:val="21"/>
          <w:lang w:eastAsia="zh-CN"/>
        </w:rPr>
        <w:t>verage time of stay(ms)</w:t>
      </w:r>
    </w:p>
    <w:p w14:paraId="0A919368" w14:textId="582F5843" w:rsidR="0030010C" w:rsidRDefault="00312A47" w:rsidP="00312A47">
      <w:pPr>
        <w:spacing w:before="120" w:after="120"/>
        <w:jc w:val="center"/>
        <w:rPr>
          <w:rFonts w:ascii="Times New Roman" w:eastAsia="FangSong" w:hAnsi="Times New Roman"/>
          <w:b/>
          <w:bCs/>
          <w:kern w:val="2"/>
          <w:sz w:val="21"/>
          <w:szCs w:val="21"/>
          <w:lang w:eastAsia="zh-CN"/>
        </w:rPr>
      </w:pPr>
      <w:bookmarkStart w:id="22" w:name="_Hlk162359046"/>
      <w:bookmarkStart w:id="23" w:name="OLE_LINK9"/>
      <w:r w:rsidRPr="00312A47">
        <w:rPr>
          <w:rFonts w:ascii="Times New Roman" w:eastAsia="FangSong" w:hAnsi="Times New Roman"/>
          <w:b/>
          <w:bCs/>
          <w:kern w:val="2"/>
          <w:sz w:val="21"/>
          <w:szCs w:val="21"/>
          <w:lang w:eastAsia="zh-CN"/>
        </w:rPr>
        <w:t>Figure</w:t>
      </w:r>
      <w:r w:rsidR="00DA2F95">
        <w:rPr>
          <w:rFonts w:ascii="Times New Roman" w:eastAsia="FangSong" w:hAnsi="Times New Roman"/>
          <w:b/>
          <w:bCs/>
          <w:kern w:val="2"/>
          <w:sz w:val="21"/>
          <w:szCs w:val="21"/>
          <w:lang w:eastAsia="zh-CN"/>
        </w:rPr>
        <w:t xml:space="preserve"> 3</w:t>
      </w:r>
      <w:r w:rsidRPr="00312A47">
        <w:rPr>
          <w:rFonts w:ascii="Times New Roman" w:eastAsia="FangSong" w:hAnsi="Times New Roman"/>
          <w:b/>
          <w:bCs/>
          <w:kern w:val="2"/>
          <w:sz w:val="21"/>
          <w:szCs w:val="21"/>
          <w:lang w:eastAsia="zh-CN"/>
        </w:rPr>
        <w:t xml:space="preserve"> </w:t>
      </w:r>
      <w:r w:rsidR="00C8437E">
        <w:rPr>
          <w:rFonts w:ascii="Times New Roman" w:eastAsia="FangSong" w:hAnsi="Times New Roman"/>
          <w:b/>
          <w:bCs/>
          <w:kern w:val="2"/>
          <w:sz w:val="21"/>
          <w:szCs w:val="21"/>
          <w:lang w:eastAsia="zh-CN"/>
        </w:rPr>
        <w:t xml:space="preserve">Simulation </w:t>
      </w:r>
      <w:r w:rsidRPr="00312A47">
        <w:rPr>
          <w:rFonts w:ascii="Times New Roman" w:eastAsia="FangSong" w:hAnsi="Times New Roman"/>
          <w:b/>
          <w:bCs/>
          <w:kern w:val="2"/>
          <w:sz w:val="21"/>
          <w:szCs w:val="21"/>
          <w:lang w:eastAsia="zh-CN"/>
        </w:rPr>
        <w:t>results for spatial RRM measurements</w:t>
      </w:r>
      <w:bookmarkEnd w:id="22"/>
    </w:p>
    <w:p w14:paraId="2B59EA5F" w14:textId="5D06D911" w:rsidR="00505340" w:rsidRPr="0033705C" w:rsidRDefault="00505340" w:rsidP="002300C2">
      <w:pPr>
        <w:spacing w:before="120" w:after="120"/>
        <w:jc w:val="both"/>
        <w:rPr>
          <w:rFonts w:ascii="Times New Roman" w:hAnsi="Times New Roman"/>
          <w:lang w:eastAsia="zh-CN"/>
        </w:rPr>
      </w:pPr>
      <w:bookmarkStart w:id="24" w:name="OLE_LINK47"/>
      <w:bookmarkEnd w:id="23"/>
      <w:r w:rsidRPr="0033705C">
        <w:rPr>
          <w:rFonts w:ascii="Times New Roman" w:eastAsia="SimSun" w:hAnsi="Times New Roman"/>
          <w:b/>
          <w:bCs/>
          <w:sz w:val="20"/>
          <w:szCs w:val="20"/>
          <w:lang w:eastAsia="zh-CN"/>
        </w:rPr>
        <w:t xml:space="preserve">Observation </w:t>
      </w:r>
      <w:r w:rsidR="001D4BA3">
        <w:rPr>
          <w:rFonts w:ascii="Times New Roman" w:eastAsia="SimSun" w:hAnsi="Times New Roman"/>
          <w:b/>
          <w:bCs/>
          <w:sz w:val="20"/>
          <w:szCs w:val="20"/>
          <w:lang w:eastAsia="zh-CN"/>
        </w:rPr>
        <w:t>6</w:t>
      </w:r>
      <w:r w:rsidR="00614038">
        <w:rPr>
          <w:rFonts w:ascii="Times New Roman" w:eastAsia="SimSun" w:hAnsi="Times New Roman"/>
          <w:b/>
          <w:bCs/>
          <w:sz w:val="20"/>
          <w:szCs w:val="20"/>
          <w:lang w:eastAsia="zh-CN"/>
        </w:rPr>
        <w:t>:</w:t>
      </w:r>
      <w:r w:rsidRPr="0033705C">
        <w:rPr>
          <w:rFonts w:ascii="Times New Roman" w:eastAsia="SimSun" w:hAnsi="Times New Roman"/>
          <w:b/>
          <w:bCs/>
          <w:sz w:val="20"/>
          <w:szCs w:val="20"/>
          <w:lang w:eastAsia="zh-CN"/>
        </w:rPr>
        <w:t xml:space="preserve"> </w:t>
      </w:r>
      <w:bookmarkStart w:id="25" w:name="OLE_LINK44"/>
      <w:r w:rsidR="007B7261" w:rsidRPr="0033705C">
        <w:rPr>
          <w:rFonts w:ascii="Times New Roman" w:eastAsia="SimSun" w:hAnsi="Times New Roman"/>
          <w:b/>
          <w:bCs/>
          <w:sz w:val="20"/>
          <w:szCs w:val="20"/>
          <w:lang w:eastAsia="zh-CN"/>
        </w:rPr>
        <w:t xml:space="preserve">By AI/ML spatial domain prediction, </w:t>
      </w:r>
      <w:r w:rsidR="000F100B">
        <w:rPr>
          <w:rFonts w:ascii="Times New Roman" w:eastAsia="SimSun" w:hAnsi="Times New Roman"/>
          <w:b/>
          <w:bCs/>
          <w:sz w:val="20"/>
          <w:szCs w:val="20"/>
          <w:lang w:eastAsia="zh-CN"/>
        </w:rPr>
        <w:t>50%</w:t>
      </w:r>
      <w:r w:rsidR="009428F9">
        <w:rPr>
          <w:rFonts w:ascii="Times New Roman" w:eastAsia="SimSun" w:hAnsi="Times New Roman"/>
          <w:b/>
          <w:bCs/>
          <w:sz w:val="20"/>
          <w:szCs w:val="20"/>
          <w:lang w:eastAsia="zh-CN"/>
        </w:rPr>
        <w:t xml:space="preserve"> </w:t>
      </w:r>
      <w:r w:rsidR="007B7261" w:rsidRPr="0033705C">
        <w:rPr>
          <w:rFonts w:ascii="Times New Roman" w:eastAsia="SimSun" w:hAnsi="Times New Roman"/>
          <w:b/>
          <w:bCs/>
          <w:sz w:val="20"/>
          <w:szCs w:val="20"/>
          <w:lang w:eastAsia="zh-CN"/>
        </w:rPr>
        <w:t>reduction in reference signal and UE measurement effort can be achieved, without any degradation in mobility performance compared with legacy L3 HO in the metrics such as HOF, Ping-pong, data interruption time</w:t>
      </w:r>
      <w:r w:rsidR="0033705C">
        <w:rPr>
          <w:rFonts w:ascii="Times New Roman" w:eastAsia="SimSun" w:hAnsi="Times New Roman"/>
          <w:b/>
          <w:bCs/>
          <w:sz w:val="20"/>
          <w:szCs w:val="20"/>
          <w:lang w:eastAsia="zh-CN"/>
        </w:rPr>
        <w:t>,</w:t>
      </w:r>
      <w:r w:rsidR="007B7261" w:rsidRPr="0033705C">
        <w:rPr>
          <w:rFonts w:ascii="Times New Roman" w:eastAsia="SimSun" w:hAnsi="Times New Roman"/>
          <w:b/>
          <w:bCs/>
          <w:sz w:val="20"/>
          <w:szCs w:val="20"/>
          <w:lang w:eastAsia="zh-CN"/>
        </w:rPr>
        <w:t xml:space="preserve"> and average TOS.</w:t>
      </w:r>
      <w:r w:rsidRPr="0033705C">
        <w:rPr>
          <w:rFonts w:ascii="Times New Roman" w:eastAsia="SimSun" w:hAnsi="Times New Roman"/>
          <w:b/>
          <w:bCs/>
          <w:sz w:val="20"/>
          <w:szCs w:val="20"/>
          <w:lang w:eastAsia="zh-CN"/>
        </w:rPr>
        <w:t xml:space="preserve"> </w:t>
      </w:r>
      <w:bookmarkEnd w:id="24"/>
      <w:bookmarkEnd w:id="25"/>
    </w:p>
    <w:bookmarkEnd w:id="21"/>
    <w:p w14:paraId="1A850182" w14:textId="689ADBAE" w:rsidR="0030010C" w:rsidRPr="0030010C" w:rsidRDefault="001E2F50" w:rsidP="00396A89">
      <w:pPr>
        <w:pStyle w:val="Heading2"/>
      </w:pPr>
      <w:r w:rsidRPr="001E2F50">
        <w:t>Preliminary Results</w:t>
      </w:r>
      <w:r w:rsidR="00396A89" w:rsidRPr="00396A89">
        <w:t xml:space="preserve"> for </w:t>
      </w:r>
      <w:r w:rsidR="00C85475">
        <w:t>Frequency</w:t>
      </w:r>
      <w:r w:rsidR="00396A89" w:rsidRPr="00396A89">
        <w:t xml:space="preserve"> domain on serving cell and </w:t>
      </w:r>
      <w:r w:rsidR="00C85475" w:rsidRPr="00396A89">
        <w:t>neighbouring</w:t>
      </w:r>
      <w:r w:rsidR="00396A89" w:rsidRPr="00396A89">
        <w:t xml:space="preserve"> cell</w:t>
      </w:r>
    </w:p>
    <w:p w14:paraId="512066B1" w14:textId="028A958C" w:rsidR="0030010C" w:rsidRDefault="005B19AC" w:rsidP="00AA112B">
      <w:pPr>
        <w:spacing w:before="120" w:after="120"/>
        <w:jc w:val="both"/>
        <w:rPr>
          <w:rFonts w:ascii="Times New Roman" w:hAnsi="Times New Roman"/>
          <w:sz w:val="20"/>
          <w:szCs w:val="20"/>
          <w:lang w:eastAsia="zh-CN"/>
        </w:rPr>
      </w:pPr>
      <w:r w:rsidRPr="005B19AC">
        <w:rPr>
          <w:rFonts w:ascii="Times New Roman" w:hAnsi="Times New Roman"/>
          <w:sz w:val="20"/>
          <w:szCs w:val="20"/>
          <w:lang w:eastAsia="zh-CN"/>
        </w:rPr>
        <w:t xml:space="preserve">Considering </w:t>
      </w:r>
      <w:r w:rsidR="00AC0D8E">
        <w:rPr>
          <w:rFonts w:ascii="Times New Roman" w:hAnsi="Times New Roman"/>
          <w:sz w:val="20"/>
          <w:szCs w:val="20"/>
          <w:lang w:eastAsia="zh-CN"/>
        </w:rPr>
        <w:t>frequency</w:t>
      </w:r>
      <w:r w:rsidRPr="005B19AC">
        <w:rPr>
          <w:rFonts w:ascii="Times New Roman" w:hAnsi="Times New Roman"/>
          <w:sz w:val="20"/>
          <w:szCs w:val="20"/>
          <w:lang w:eastAsia="zh-CN"/>
        </w:rPr>
        <w:t xml:space="preserve"> RRM measurement prediction,</w:t>
      </w:r>
      <w:r w:rsidR="00AA112B" w:rsidRPr="00AA112B">
        <w:rPr>
          <w:rFonts w:ascii="Times New Roman" w:hAnsi="Times New Roman"/>
          <w:sz w:val="20"/>
          <w:szCs w:val="20"/>
          <w:lang w:eastAsia="zh-CN"/>
        </w:rPr>
        <w:t xml:space="preserve"> the AI model is used to learn data characteristics based on the beam measurement information </w:t>
      </w:r>
      <w:r w:rsidR="00F502FC">
        <w:rPr>
          <w:rFonts w:ascii="Times New Roman" w:hAnsi="Times New Roman"/>
          <w:sz w:val="20"/>
          <w:szCs w:val="20"/>
          <w:lang w:eastAsia="zh-CN"/>
        </w:rPr>
        <w:t xml:space="preserve">with </w:t>
      </w:r>
      <w:r w:rsidR="000C5DE0">
        <w:rPr>
          <w:rFonts w:ascii="Times New Roman" w:hAnsi="Times New Roman"/>
          <w:sz w:val="20"/>
          <w:szCs w:val="20"/>
          <w:lang w:eastAsia="zh-CN"/>
        </w:rPr>
        <w:t>one frequency</w:t>
      </w:r>
      <w:r w:rsidR="00F502FC">
        <w:rPr>
          <w:rFonts w:ascii="Times New Roman" w:hAnsi="Times New Roman"/>
          <w:sz w:val="20"/>
          <w:szCs w:val="20"/>
          <w:lang w:eastAsia="zh-CN"/>
        </w:rPr>
        <w:t xml:space="preserve"> information</w:t>
      </w:r>
      <w:r w:rsidR="00AA112B" w:rsidRPr="00AA112B">
        <w:rPr>
          <w:rFonts w:ascii="Times New Roman" w:hAnsi="Times New Roman"/>
          <w:sz w:val="20"/>
          <w:szCs w:val="20"/>
          <w:lang w:eastAsia="zh-CN"/>
        </w:rPr>
        <w:t xml:space="preserve"> to predict the beam information </w:t>
      </w:r>
      <w:r w:rsidR="00F502FC">
        <w:rPr>
          <w:rFonts w:ascii="Times New Roman" w:hAnsi="Times New Roman"/>
          <w:sz w:val="20"/>
          <w:szCs w:val="20"/>
          <w:lang w:eastAsia="zh-CN"/>
        </w:rPr>
        <w:t>of</w:t>
      </w:r>
      <w:r w:rsidR="00F502FC" w:rsidRPr="00AA112B">
        <w:rPr>
          <w:rFonts w:ascii="Times New Roman" w:hAnsi="Times New Roman"/>
          <w:sz w:val="20"/>
          <w:szCs w:val="20"/>
          <w:lang w:eastAsia="zh-CN"/>
        </w:rPr>
        <w:t xml:space="preserve"> </w:t>
      </w:r>
      <w:r w:rsidR="000C5DE0">
        <w:rPr>
          <w:rFonts w:ascii="Times New Roman" w:hAnsi="Times New Roman"/>
          <w:sz w:val="20"/>
          <w:szCs w:val="20"/>
          <w:lang w:eastAsia="zh-CN"/>
        </w:rPr>
        <w:t>another frequency</w:t>
      </w:r>
      <w:r w:rsidR="00AA112B" w:rsidRPr="00AA112B">
        <w:rPr>
          <w:rFonts w:ascii="Times New Roman" w:hAnsi="Times New Roman"/>
          <w:sz w:val="20"/>
          <w:szCs w:val="20"/>
          <w:lang w:eastAsia="zh-CN"/>
        </w:rPr>
        <w:t xml:space="preserve">. </w:t>
      </w:r>
      <w:r w:rsidR="00B633EA" w:rsidRPr="00B633EA">
        <w:rPr>
          <w:rFonts w:ascii="Times New Roman" w:hAnsi="Times New Roman"/>
          <w:sz w:val="20"/>
          <w:szCs w:val="20"/>
          <w:lang w:eastAsia="zh-CN"/>
        </w:rPr>
        <w:t xml:space="preserve">Preliminary simulation results of </w:t>
      </w:r>
      <w:r w:rsidR="00C31130">
        <w:rPr>
          <w:rFonts w:ascii="Times New Roman" w:hAnsi="Times New Roman"/>
          <w:sz w:val="20"/>
          <w:szCs w:val="20"/>
          <w:lang w:eastAsia="zh-CN"/>
        </w:rPr>
        <w:t>frequency</w:t>
      </w:r>
      <w:r w:rsidR="00B633EA" w:rsidRPr="00B633EA">
        <w:rPr>
          <w:rFonts w:ascii="Times New Roman" w:hAnsi="Times New Roman"/>
          <w:sz w:val="20"/>
          <w:szCs w:val="20"/>
          <w:lang w:eastAsia="zh-CN"/>
        </w:rPr>
        <w:t xml:space="preserve"> domain beam prediction show that when </w:t>
      </w:r>
      <w:r w:rsidR="00A1538C">
        <w:rPr>
          <w:rFonts w:ascii="Times New Roman" w:hAnsi="Times New Roman"/>
          <w:sz w:val="20"/>
          <w:szCs w:val="20"/>
          <w:lang w:eastAsia="zh-CN"/>
        </w:rPr>
        <w:t xml:space="preserve">acquire </w:t>
      </w:r>
      <w:r w:rsidR="00EE4AE6">
        <w:rPr>
          <w:rFonts w:ascii="Times New Roman" w:hAnsi="Times New Roman"/>
          <w:sz w:val="20"/>
          <w:szCs w:val="20"/>
          <w:lang w:eastAsia="zh-CN"/>
        </w:rPr>
        <w:t>cell of 4GHz</w:t>
      </w:r>
      <w:r w:rsidR="00A1538C">
        <w:rPr>
          <w:rFonts w:ascii="Times New Roman" w:hAnsi="Times New Roman"/>
          <w:sz w:val="20"/>
          <w:szCs w:val="20"/>
          <w:lang w:eastAsia="zh-CN"/>
        </w:rPr>
        <w:t xml:space="preserve"> </w:t>
      </w:r>
      <w:r w:rsidR="00EE4AE6">
        <w:rPr>
          <w:rFonts w:ascii="Times New Roman" w:hAnsi="Times New Roman"/>
          <w:sz w:val="20"/>
          <w:szCs w:val="20"/>
          <w:lang w:eastAsia="zh-CN"/>
        </w:rPr>
        <w:t xml:space="preserve">information </w:t>
      </w:r>
      <w:r w:rsidR="00B633EA" w:rsidRPr="00B633EA">
        <w:rPr>
          <w:rFonts w:ascii="Times New Roman" w:hAnsi="Times New Roman"/>
          <w:sz w:val="20"/>
          <w:szCs w:val="20"/>
          <w:lang w:eastAsia="zh-CN"/>
        </w:rPr>
        <w:t>through the prediction of beam information in the</w:t>
      </w:r>
      <w:r w:rsidR="00EE4AE6">
        <w:rPr>
          <w:rFonts w:ascii="Times New Roman" w:hAnsi="Times New Roman"/>
          <w:sz w:val="20"/>
          <w:szCs w:val="20"/>
          <w:lang w:eastAsia="zh-CN"/>
        </w:rPr>
        <w:t xml:space="preserve"> cell with 2.4GHz </w:t>
      </w:r>
      <w:r w:rsidR="00B633EA" w:rsidRPr="00B633EA">
        <w:rPr>
          <w:rFonts w:ascii="Times New Roman" w:hAnsi="Times New Roman"/>
          <w:sz w:val="20"/>
          <w:szCs w:val="20"/>
          <w:lang w:eastAsia="zh-CN"/>
        </w:rPr>
        <w:t xml:space="preserve">through the AI model, the </w:t>
      </w:r>
      <w:r w:rsidR="00F13570" w:rsidRPr="00B633EA">
        <w:rPr>
          <w:rFonts w:ascii="Times New Roman" w:hAnsi="Times New Roman"/>
          <w:sz w:val="20"/>
          <w:szCs w:val="20"/>
          <w:lang w:eastAsia="zh-CN"/>
        </w:rPr>
        <w:t xml:space="preserve">minimum </w:t>
      </w:r>
      <w:r w:rsidR="00B633EA" w:rsidRPr="00B633EA">
        <w:rPr>
          <w:rFonts w:ascii="Times New Roman" w:hAnsi="Times New Roman"/>
          <w:sz w:val="20"/>
          <w:szCs w:val="20"/>
          <w:lang w:eastAsia="zh-CN"/>
        </w:rPr>
        <w:t>difference between the predicted value and the actual RSRP is 1.</w:t>
      </w:r>
      <w:r w:rsidR="00876201">
        <w:rPr>
          <w:rFonts w:ascii="Times New Roman" w:hAnsi="Times New Roman"/>
          <w:sz w:val="20"/>
          <w:szCs w:val="20"/>
          <w:lang w:eastAsia="zh-CN"/>
        </w:rPr>
        <w:t>50</w:t>
      </w:r>
      <w:r w:rsidR="00876201" w:rsidRPr="00B633EA">
        <w:rPr>
          <w:rFonts w:ascii="Times New Roman" w:hAnsi="Times New Roman"/>
          <w:sz w:val="20"/>
          <w:szCs w:val="20"/>
          <w:lang w:eastAsia="zh-CN"/>
        </w:rPr>
        <w:t>dB</w:t>
      </w:r>
      <w:r w:rsidR="001B5E36">
        <w:rPr>
          <w:rFonts w:ascii="Times New Roman" w:hAnsi="Times New Roman"/>
          <w:sz w:val="20"/>
          <w:szCs w:val="20"/>
          <w:lang w:eastAsia="zh-CN"/>
        </w:rPr>
        <w:t xml:space="preserve"> with same beam pattern, while with different beam setting, the AI performance deterior</w:t>
      </w:r>
      <w:r w:rsidR="001B5E36" w:rsidRPr="001B5E36">
        <w:rPr>
          <w:rFonts w:ascii="Times New Roman" w:hAnsi="Times New Roman"/>
          <w:sz w:val="20"/>
          <w:szCs w:val="20"/>
          <w:lang w:eastAsia="zh-CN"/>
        </w:rPr>
        <w:t>ated</w:t>
      </w:r>
      <w:r w:rsidR="00B633EA" w:rsidRPr="00B633EA">
        <w:rPr>
          <w:rFonts w:ascii="Times New Roman" w:hAnsi="Times New Roman"/>
          <w:sz w:val="20"/>
          <w:szCs w:val="20"/>
          <w:lang w:eastAsia="zh-CN"/>
        </w:rPr>
        <w:t>.</w:t>
      </w:r>
    </w:p>
    <w:tbl>
      <w:tblPr>
        <w:tblStyle w:val="TableGrid"/>
        <w:tblW w:w="0" w:type="auto"/>
        <w:jc w:val="center"/>
        <w:tblLayout w:type="fixed"/>
        <w:tblLook w:val="04A0" w:firstRow="1" w:lastRow="0" w:firstColumn="1" w:lastColumn="0" w:noHBand="0" w:noVBand="1"/>
      </w:tblPr>
      <w:tblGrid>
        <w:gridCol w:w="2420"/>
        <w:gridCol w:w="3260"/>
        <w:gridCol w:w="3260"/>
      </w:tblGrid>
      <w:tr w:rsidR="007409BC" w14:paraId="66FA6F44" w14:textId="11360D64" w:rsidTr="00DC5963">
        <w:trPr>
          <w:jc w:val="center"/>
        </w:trPr>
        <w:tc>
          <w:tcPr>
            <w:tcW w:w="2420" w:type="dxa"/>
          </w:tcPr>
          <w:p w14:paraId="2289149B" w14:textId="0D737C43" w:rsidR="007409BC" w:rsidRPr="00311384" w:rsidRDefault="007409BC" w:rsidP="005F5720">
            <w:pPr>
              <w:spacing w:before="120" w:after="120"/>
              <w:jc w:val="both"/>
              <w:rPr>
                <w:rFonts w:ascii="Times New Roman" w:eastAsiaTheme="minorEastAsia" w:hAnsi="Times New Roman"/>
                <w:b/>
                <w:bCs/>
                <w:sz w:val="20"/>
                <w:lang w:eastAsia="zh-CN"/>
              </w:rPr>
            </w:pPr>
            <w:r>
              <w:rPr>
                <w:rFonts w:ascii="Times New Roman" w:eastAsiaTheme="minorEastAsia" w:hAnsi="Times New Roman" w:hint="eastAsia"/>
                <w:b/>
                <w:bCs/>
                <w:sz w:val="20"/>
                <w:lang w:eastAsia="zh-CN"/>
              </w:rPr>
              <w:t>F</w:t>
            </w:r>
            <w:r>
              <w:rPr>
                <w:rFonts w:ascii="Times New Roman" w:eastAsiaTheme="minorEastAsia" w:hAnsi="Times New Roman"/>
                <w:b/>
                <w:bCs/>
                <w:sz w:val="20"/>
                <w:lang w:eastAsia="zh-CN"/>
              </w:rPr>
              <w:t>requency</w:t>
            </w:r>
            <w:r w:rsidR="008E16EF">
              <w:rPr>
                <w:rFonts w:ascii="Times New Roman" w:eastAsiaTheme="minorEastAsia" w:hAnsi="Times New Roman"/>
                <w:b/>
                <w:bCs/>
                <w:sz w:val="20"/>
                <w:lang w:eastAsia="zh-CN"/>
              </w:rPr>
              <w:t xml:space="preserve"> </w:t>
            </w:r>
            <w:r>
              <w:rPr>
                <w:rFonts w:ascii="Times New Roman" w:eastAsiaTheme="minorEastAsia" w:hAnsi="Times New Roman" w:hint="eastAsia"/>
                <w:b/>
                <w:bCs/>
                <w:sz w:val="20"/>
                <w:lang w:eastAsia="zh-CN"/>
              </w:rPr>
              <w:t>(</w:t>
            </w:r>
            <w:r>
              <w:rPr>
                <w:rFonts w:ascii="Times New Roman" w:eastAsiaTheme="minorEastAsia" w:hAnsi="Times New Roman" w:hint="eastAsia"/>
                <w:sz w:val="20"/>
                <w:lang w:eastAsia="zh-CN"/>
              </w:rPr>
              <w:t>2</w:t>
            </w:r>
            <w:r>
              <w:rPr>
                <w:rFonts w:ascii="Times New Roman" w:eastAsiaTheme="minorEastAsia" w:hAnsi="Times New Roman"/>
                <w:sz w:val="20"/>
                <w:lang w:eastAsia="zh-CN"/>
              </w:rPr>
              <w:t>.4/4 GHz</w:t>
            </w:r>
            <w:r>
              <w:rPr>
                <w:rFonts w:ascii="Times New Roman" w:eastAsiaTheme="minorEastAsia" w:hAnsi="Times New Roman"/>
                <w:b/>
                <w:bCs/>
                <w:sz w:val="20"/>
                <w:lang w:eastAsia="zh-CN"/>
              </w:rPr>
              <w:t>)</w:t>
            </w:r>
          </w:p>
        </w:tc>
        <w:tc>
          <w:tcPr>
            <w:tcW w:w="3260" w:type="dxa"/>
          </w:tcPr>
          <w:p w14:paraId="7FE8549F" w14:textId="2375F127" w:rsidR="007409BC" w:rsidRPr="002E7634" w:rsidRDefault="00D76760" w:rsidP="005F5720">
            <w:pPr>
              <w:spacing w:before="120" w:after="120"/>
              <w:jc w:val="both"/>
              <w:rPr>
                <w:rFonts w:ascii="Times New Roman" w:eastAsiaTheme="minorEastAsia" w:hAnsi="Times New Roman"/>
                <w:sz w:val="20"/>
                <w:lang w:eastAsia="zh-CN"/>
              </w:rPr>
            </w:pPr>
            <w:r>
              <w:rPr>
                <w:rFonts w:ascii="Times New Roman" w:eastAsiaTheme="minorEastAsia" w:hAnsi="Times New Roman"/>
                <w:sz w:val="20"/>
                <w:lang w:eastAsia="zh-CN"/>
              </w:rPr>
              <w:t>Collocate with same beam pattern</w:t>
            </w:r>
          </w:p>
        </w:tc>
        <w:tc>
          <w:tcPr>
            <w:tcW w:w="3260" w:type="dxa"/>
          </w:tcPr>
          <w:p w14:paraId="61AC813B" w14:textId="5944AB8D" w:rsidR="007409BC" w:rsidRDefault="00D76760" w:rsidP="005F5720">
            <w:pPr>
              <w:spacing w:before="120" w:after="120"/>
              <w:jc w:val="both"/>
              <w:rPr>
                <w:rFonts w:ascii="Times New Roman" w:hAnsi="Times New Roman"/>
                <w:sz w:val="20"/>
                <w:lang w:eastAsia="zh-CN"/>
              </w:rPr>
            </w:pPr>
            <w:r w:rsidRPr="00D76760">
              <w:rPr>
                <w:rFonts w:ascii="Times New Roman" w:hAnsi="Times New Roman"/>
                <w:sz w:val="20"/>
                <w:lang w:eastAsia="zh-CN"/>
              </w:rPr>
              <w:t xml:space="preserve">Collocate with </w:t>
            </w:r>
            <w:r>
              <w:rPr>
                <w:rFonts w:ascii="Times New Roman" w:hAnsi="Times New Roman"/>
                <w:sz w:val="20"/>
                <w:lang w:eastAsia="zh-CN"/>
              </w:rPr>
              <w:t>different</w:t>
            </w:r>
            <w:r w:rsidRPr="00D76760">
              <w:rPr>
                <w:rFonts w:ascii="Times New Roman" w:hAnsi="Times New Roman"/>
                <w:sz w:val="20"/>
                <w:lang w:eastAsia="zh-CN"/>
              </w:rPr>
              <w:t xml:space="preserve"> beam pattern</w:t>
            </w:r>
          </w:p>
        </w:tc>
      </w:tr>
      <w:tr w:rsidR="007409BC" w14:paraId="21A7E6B7" w14:textId="31E68E59" w:rsidTr="00DC5963">
        <w:trPr>
          <w:jc w:val="center"/>
        </w:trPr>
        <w:tc>
          <w:tcPr>
            <w:tcW w:w="2420" w:type="dxa"/>
          </w:tcPr>
          <w:p w14:paraId="308B7FC9" w14:textId="77777777" w:rsidR="007409BC" w:rsidRPr="00311384" w:rsidRDefault="007409BC" w:rsidP="005F5720">
            <w:pPr>
              <w:spacing w:before="120" w:after="120"/>
              <w:jc w:val="both"/>
              <w:rPr>
                <w:rFonts w:ascii="Times New Roman" w:eastAsiaTheme="minorEastAsia" w:hAnsi="Times New Roman"/>
                <w:b/>
                <w:bCs/>
                <w:sz w:val="20"/>
                <w:lang w:eastAsia="zh-CN"/>
              </w:rPr>
            </w:pPr>
            <w:r w:rsidRPr="00311384">
              <w:rPr>
                <w:rFonts w:ascii="Times New Roman" w:eastAsiaTheme="minorEastAsia" w:hAnsi="Times New Roman" w:hint="eastAsia"/>
                <w:b/>
                <w:bCs/>
                <w:sz w:val="20"/>
                <w:lang w:eastAsia="zh-CN"/>
              </w:rPr>
              <w:t>A</w:t>
            </w:r>
            <w:r w:rsidRPr="00311384">
              <w:rPr>
                <w:rFonts w:ascii="Times New Roman" w:eastAsiaTheme="minorEastAsia" w:hAnsi="Times New Roman"/>
                <w:b/>
                <w:bCs/>
                <w:sz w:val="20"/>
                <w:lang w:eastAsia="zh-CN"/>
              </w:rPr>
              <w:t>vg. L1-RSRP diff</w:t>
            </w:r>
          </w:p>
        </w:tc>
        <w:tc>
          <w:tcPr>
            <w:tcW w:w="3260" w:type="dxa"/>
          </w:tcPr>
          <w:p w14:paraId="72B21410" w14:textId="77777777" w:rsidR="007409BC" w:rsidRPr="002E4644" w:rsidRDefault="007409BC" w:rsidP="005F5720">
            <w:pPr>
              <w:spacing w:before="120" w:after="120"/>
              <w:jc w:val="both"/>
              <w:rPr>
                <w:rFonts w:ascii="Times New Roman" w:eastAsiaTheme="minorEastAsia" w:hAnsi="Times New Roman"/>
                <w:sz w:val="20"/>
                <w:lang w:eastAsia="zh-CN"/>
              </w:rPr>
            </w:pPr>
            <w:r>
              <w:rPr>
                <w:rFonts w:ascii="Times New Roman" w:eastAsiaTheme="minorEastAsia" w:hAnsi="Times New Roman" w:hint="eastAsia"/>
                <w:sz w:val="20"/>
                <w:lang w:eastAsia="zh-CN"/>
              </w:rPr>
              <w:t>1</w:t>
            </w:r>
            <w:r>
              <w:rPr>
                <w:rFonts w:ascii="Times New Roman" w:eastAsiaTheme="minorEastAsia" w:hAnsi="Times New Roman"/>
                <w:sz w:val="20"/>
                <w:lang w:eastAsia="zh-CN"/>
              </w:rPr>
              <w:t>.50</w:t>
            </w:r>
          </w:p>
        </w:tc>
        <w:tc>
          <w:tcPr>
            <w:tcW w:w="3260" w:type="dxa"/>
          </w:tcPr>
          <w:p w14:paraId="74EFC4F8" w14:textId="029A733F" w:rsidR="007409BC" w:rsidRPr="00DC5963" w:rsidRDefault="00444827" w:rsidP="005F5720">
            <w:pPr>
              <w:spacing w:before="120" w:after="120"/>
              <w:jc w:val="both"/>
              <w:rPr>
                <w:rFonts w:ascii="Times New Roman" w:eastAsiaTheme="minorEastAsia" w:hAnsi="Times New Roman"/>
                <w:sz w:val="20"/>
                <w:lang w:eastAsia="zh-CN"/>
              </w:rPr>
            </w:pPr>
            <w:r>
              <w:rPr>
                <w:rFonts w:ascii="Times New Roman" w:eastAsiaTheme="minorEastAsia" w:hAnsi="Times New Roman" w:hint="eastAsia"/>
                <w:sz w:val="20"/>
                <w:lang w:eastAsia="zh-CN"/>
              </w:rPr>
              <w:t>2</w:t>
            </w:r>
            <w:r>
              <w:rPr>
                <w:rFonts w:ascii="Times New Roman" w:eastAsiaTheme="minorEastAsia" w:hAnsi="Times New Roman"/>
                <w:sz w:val="20"/>
                <w:lang w:eastAsia="zh-CN"/>
              </w:rPr>
              <w:t>.74</w:t>
            </w:r>
          </w:p>
        </w:tc>
      </w:tr>
      <w:tr w:rsidR="007409BC" w14:paraId="672FE2AE" w14:textId="2D6459BA" w:rsidTr="00DC5963">
        <w:trPr>
          <w:jc w:val="center"/>
        </w:trPr>
        <w:tc>
          <w:tcPr>
            <w:tcW w:w="2420" w:type="dxa"/>
          </w:tcPr>
          <w:p w14:paraId="414AC1D0" w14:textId="77777777" w:rsidR="007409BC" w:rsidRPr="00311384" w:rsidRDefault="007409BC" w:rsidP="005F5720">
            <w:pPr>
              <w:spacing w:before="120" w:after="120"/>
              <w:jc w:val="both"/>
              <w:rPr>
                <w:rFonts w:ascii="Times New Roman" w:eastAsiaTheme="minorEastAsia" w:hAnsi="Times New Roman"/>
                <w:b/>
                <w:bCs/>
                <w:sz w:val="20"/>
                <w:lang w:eastAsia="zh-CN"/>
              </w:rPr>
            </w:pPr>
            <w:r w:rsidRPr="00311384">
              <w:rPr>
                <w:rFonts w:ascii="Times New Roman" w:eastAsiaTheme="minorEastAsia" w:hAnsi="Times New Roman" w:hint="eastAsia"/>
                <w:b/>
                <w:bCs/>
                <w:sz w:val="20"/>
                <w:lang w:eastAsia="zh-CN"/>
              </w:rPr>
              <w:t>A</w:t>
            </w:r>
            <w:r w:rsidRPr="00311384">
              <w:rPr>
                <w:rFonts w:ascii="Times New Roman" w:eastAsiaTheme="minorEastAsia" w:hAnsi="Times New Roman"/>
                <w:b/>
                <w:bCs/>
                <w:sz w:val="20"/>
                <w:lang w:eastAsia="zh-CN"/>
              </w:rPr>
              <w:t>vg. L3-cell RSRP diff</w:t>
            </w:r>
          </w:p>
        </w:tc>
        <w:tc>
          <w:tcPr>
            <w:tcW w:w="3260" w:type="dxa"/>
          </w:tcPr>
          <w:p w14:paraId="6BFA1F67" w14:textId="263906E1" w:rsidR="007409BC" w:rsidRPr="00687E19" w:rsidRDefault="007409BC" w:rsidP="005F5720">
            <w:pPr>
              <w:spacing w:before="120" w:after="120"/>
              <w:jc w:val="both"/>
              <w:rPr>
                <w:rFonts w:ascii="Times New Roman" w:eastAsiaTheme="minorEastAsia" w:hAnsi="Times New Roman"/>
                <w:sz w:val="20"/>
                <w:lang w:eastAsia="zh-CN"/>
              </w:rPr>
            </w:pPr>
            <w:r>
              <w:rPr>
                <w:rFonts w:ascii="Times New Roman" w:eastAsiaTheme="minorEastAsia" w:hAnsi="Times New Roman" w:hint="eastAsia"/>
                <w:sz w:val="20"/>
                <w:lang w:eastAsia="zh-CN"/>
              </w:rPr>
              <w:t>1</w:t>
            </w:r>
            <w:r>
              <w:rPr>
                <w:rFonts w:ascii="Times New Roman" w:eastAsiaTheme="minorEastAsia" w:hAnsi="Times New Roman"/>
                <w:sz w:val="20"/>
                <w:lang w:eastAsia="zh-CN"/>
              </w:rPr>
              <w:t>.12</w:t>
            </w:r>
          </w:p>
        </w:tc>
        <w:tc>
          <w:tcPr>
            <w:tcW w:w="3260" w:type="dxa"/>
          </w:tcPr>
          <w:p w14:paraId="7DD30351" w14:textId="493F897D" w:rsidR="007409BC" w:rsidRPr="00DC5963" w:rsidRDefault="005C74E7" w:rsidP="005F5720">
            <w:pPr>
              <w:spacing w:before="120" w:after="120"/>
              <w:jc w:val="both"/>
              <w:rPr>
                <w:rFonts w:ascii="Times New Roman" w:eastAsiaTheme="minorEastAsia" w:hAnsi="Times New Roman"/>
                <w:sz w:val="20"/>
                <w:lang w:eastAsia="zh-CN"/>
              </w:rPr>
            </w:pPr>
            <w:r>
              <w:rPr>
                <w:rFonts w:ascii="Times New Roman" w:eastAsiaTheme="minorEastAsia" w:hAnsi="Times New Roman" w:hint="eastAsia"/>
                <w:sz w:val="20"/>
                <w:lang w:eastAsia="zh-CN"/>
              </w:rPr>
              <w:t>2</w:t>
            </w:r>
            <w:r>
              <w:rPr>
                <w:rFonts w:ascii="Times New Roman" w:eastAsiaTheme="minorEastAsia" w:hAnsi="Times New Roman"/>
                <w:sz w:val="20"/>
                <w:lang w:eastAsia="zh-CN"/>
              </w:rPr>
              <w:t>.46</w:t>
            </w:r>
          </w:p>
        </w:tc>
      </w:tr>
      <w:tr w:rsidR="007409BC" w14:paraId="7ED47C18" w14:textId="233336F5" w:rsidTr="00DC5963">
        <w:trPr>
          <w:jc w:val="center"/>
        </w:trPr>
        <w:tc>
          <w:tcPr>
            <w:tcW w:w="2420" w:type="dxa"/>
          </w:tcPr>
          <w:p w14:paraId="33180866" w14:textId="77777777" w:rsidR="007409BC" w:rsidRPr="00772C2A" w:rsidRDefault="007409BC" w:rsidP="005F5720">
            <w:pPr>
              <w:spacing w:before="120" w:after="120"/>
              <w:jc w:val="both"/>
              <w:rPr>
                <w:rFonts w:ascii="Times New Roman" w:eastAsiaTheme="minorEastAsia" w:hAnsi="Times New Roman"/>
                <w:b/>
                <w:bCs/>
                <w:sz w:val="20"/>
                <w:lang w:eastAsia="zh-CN"/>
              </w:rPr>
            </w:pPr>
            <w:r>
              <w:rPr>
                <w:rFonts w:ascii="Times New Roman" w:eastAsiaTheme="minorEastAsia" w:hAnsi="Times New Roman" w:hint="eastAsia"/>
                <w:b/>
                <w:bCs/>
                <w:sz w:val="20"/>
                <w:lang w:eastAsia="zh-CN"/>
              </w:rPr>
              <w:t>R</w:t>
            </w:r>
            <w:r>
              <w:rPr>
                <w:rFonts w:ascii="Times New Roman" w:eastAsiaTheme="minorEastAsia" w:hAnsi="Times New Roman"/>
                <w:b/>
                <w:bCs/>
                <w:sz w:val="20"/>
                <w:lang w:eastAsia="zh-CN"/>
              </w:rPr>
              <w:t>MSE</w:t>
            </w:r>
          </w:p>
        </w:tc>
        <w:tc>
          <w:tcPr>
            <w:tcW w:w="3260" w:type="dxa"/>
          </w:tcPr>
          <w:p w14:paraId="3C070D11" w14:textId="77777777" w:rsidR="007409BC" w:rsidRPr="006977DB" w:rsidRDefault="007409BC" w:rsidP="005F5720">
            <w:pPr>
              <w:spacing w:before="120" w:after="120"/>
              <w:jc w:val="both"/>
              <w:rPr>
                <w:rFonts w:ascii="Times New Roman" w:eastAsiaTheme="minorEastAsia" w:hAnsi="Times New Roman"/>
                <w:sz w:val="20"/>
                <w:lang w:eastAsia="zh-CN"/>
              </w:rPr>
            </w:pPr>
            <w:r>
              <w:rPr>
                <w:rFonts w:ascii="Times New Roman" w:eastAsiaTheme="minorEastAsia" w:hAnsi="Times New Roman" w:hint="eastAsia"/>
                <w:sz w:val="20"/>
                <w:lang w:eastAsia="zh-CN"/>
              </w:rPr>
              <w:t>2</w:t>
            </w:r>
            <w:r>
              <w:rPr>
                <w:rFonts w:ascii="Times New Roman" w:eastAsiaTheme="minorEastAsia" w:hAnsi="Times New Roman"/>
                <w:sz w:val="20"/>
                <w:lang w:eastAsia="zh-CN"/>
              </w:rPr>
              <w:t>.51</w:t>
            </w:r>
          </w:p>
        </w:tc>
        <w:tc>
          <w:tcPr>
            <w:tcW w:w="3260" w:type="dxa"/>
          </w:tcPr>
          <w:p w14:paraId="7ED02AA5" w14:textId="0745CB89" w:rsidR="007409BC" w:rsidRPr="00DC5963" w:rsidRDefault="007325F8" w:rsidP="005F5720">
            <w:pPr>
              <w:spacing w:before="120" w:after="120"/>
              <w:jc w:val="both"/>
              <w:rPr>
                <w:rFonts w:ascii="Times New Roman" w:eastAsiaTheme="minorEastAsia" w:hAnsi="Times New Roman"/>
                <w:sz w:val="20"/>
                <w:lang w:eastAsia="zh-CN"/>
              </w:rPr>
            </w:pPr>
            <w:r>
              <w:rPr>
                <w:rFonts w:ascii="Times New Roman" w:eastAsiaTheme="minorEastAsia" w:hAnsi="Times New Roman"/>
                <w:sz w:val="20"/>
                <w:lang w:eastAsia="zh-CN"/>
              </w:rPr>
              <w:t>3.19</w:t>
            </w:r>
          </w:p>
        </w:tc>
      </w:tr>
      <w:tr w:rsidR="00F23FD0" w14:paraId="63676827" w14:textId="1300ED63" w:rsidTr="00DC5963">
        <w:trPr>
          <w:jc w:val="center"/>
        </w:trPr>
        <w:tc>
          <w:tcPr>
            <w:tcW w:w="2420" w:type="dxa"/>
          </w:tcPr>
          <w:p w14:paraId="38A99F14" w14:textId="77777777" w:rsidR="00F23FD0" w:rsidRPr="00311384" w:rsidRDefault="00F23FD0" w:rsidP="00594686">
            <w:pPr>
              <w:spacing w:before="120" w:after="120"/>
              <w:jc w:val="both"/>
              <w:rPr>
                <w:rFonts w:ascii="Times New Roman" w:eastAsiaTheme="minorEastAsia" w:hAnsi="Times New Roman"/>
                <w:b/>
                <w:bCs/>
                <w:sz w:val="20"/>
                <w:lang w:eastAsia="zh-CN"/>
              </w:rPr>
            </w:pPr>
            <w:r w:rsidRPr="00311384">
              <w:rPr>
                <w:rFonts w:ascii="Times New Roman" w:eastAsiaTheme="minorEastAsia" w:hAnsi="Times New Roman"/>
                <w:b/>
                <w:bCs/>
                <w:sz w:val="20"/>
                <w:lang w:eastAsia="zh-CN"/>
              </w:rPr>
              <w:t>Model storage complexity</w:t>
            </w:r>
          </w:p>
        </w:tc>
        <w:tc>
          <w:tcPr>
            <w:tcW w:w="6520" w:type="dxa"/>
            <w:gridSpan w:val="2"/>
          </w:tcPr>
          <w:p w14:paraId="259FA2BE" w14:textId="7165E71A" w:rsidR="00F23FD0" w:rsidRDefault="00F23FD0" w:rsidP="00594686">
            <w:pPr>
              <w:spacing w:before="120" w:after="120"/>
              <w:jc w:val="both"/>
              <w:rPr>
                <w:rFonts w:ascii="Times New Roman" w:hAnsi="Times New Roman"/>
                <w:sz w:val="20"/>
                <w:lang w:eastAsia="zh-CN"/>
              </w:rPr>
            </w:pPr>
            <w:r>
              <w:rPr>
                <w:rFonts w:ascii="Times New Roman" w:eastAsiaTheme="minorEastAsia" w:hAnsi="Times New Roman" w:hint="eastAsia"/>
                <w:sz w:val="20"/>
                <w:lang w:eastAsia="zh-CN"/>
              </w:rPr>
              <w:t>0</w:t>
            </w:r>
            <w:r>
              <w:rPr>
                <w:rFonts w:ascii="Times New Roman" w:eastAsiaTheme="minorEastAsia" w:hAnsi="Times New Roman"/>
                <w:sz w:val="20"/>
                <w:lang w:eastAsia="zh-CN"/>
              </w:rPr>
              <w:t>.41MB(CNN)</w:t>
            </w:r>
          </w:p>
        </w:tc>
      </w:tr>
      <w:tr w:rsidR="00F23FD0" w14:paraId="3CBA5F97" w14:textId="78331A34" w:rsidTr="00DC5963">
        <w:trPr>
          <w:jc w:val="center"/>
        </w:trPr>
        <w:tc>
          <w:tcPr>
            <w:tcW w:w="2420" w:type="dxa"/>
          </w:tcPr>
          <w:p w14:paraId="11139A28" w14:textId="77777777" w:rsidR="00F23FD0" w:rsidRPr="00311384" w:rsidRDefault="00F23FD0" w:rsidP="00594686">
            <w:pPr>
              <w:spacing w:before="120" w:after="120"/>
              <w:jc w:val="both"/>
              <w:rPr>
                <w:rFonts w:ascii="Times New Roman" w:eastAsiaTheme="minorEastAsia" w:hAnsi="Times New Roman"/>
                <w:b/>
                <w:bCs/>
                <w:sz w:val="20"/>
                <w:lang w:eastAsia="zh-CN"/>
              </w:rPr>
            </w:pPr>
            <w:r w:rsidRPr="00311384">
              <w:rPr>
                <w:rFonts w:ascii="Times New Roman" w:eastAsiaTheme="minorEastAsia" w:hAnsi="Times New Roman" w:hint="eastAsia"/>
                <w:b/>
                <w:bCs/>
                <w:sz w:val="20"/>
                <w:lang w:eastAsia="zh-CN"/>
              </w:rPr>
              <w:t>M</w:t>
            </w:r>
            <w:r w:rsidRPr="00311384">
              <w:rPr>
                <w:rFonts w:ascii="Times New Roman" w:eastAsiaTheme="minorEastAsia" w:hAnsi="Times New Roman"/>
                <w:b/>
                <w:bCs/>
                <w:sz w:val="20"/>
                <w:lang w:eastAsia="zh-CN"/>
              </w:rPr>
              <w:t xml:space="preserve">odel computational complexity </w:t>
            </w:r>
          </w:p>
        </w:tc>
        <w:tc>
          <w:tcPr>
            <w:tcW w:w="6520" w:type="dxa"/>
            <w:gridSpan w:val="2"/>
          </w:tcPr>
          <w:p w14:paraId="5B812C28" w14:textId="3875E64B" w:rsidR="00F23FD0" w:rsidRDefault="00F23FD0" w:rsidP="00594686">
            <w:pPr>
              <w:spacing w:before="120" w:after="120"/>
              <w:jc w:val="both"/>
              <w:rPr>
                <w:rFonts w:ascii="Times New Roman" w:hAnsi="Times New Roman"/>
                <w:sz w:val="20"/>
                <w:lang w:eastAsia="zh-CN"/>
              </w:rPr>
            </w:pPr>
            <w:r>
              <w:rPr>
                <w:rFonts w:ascii="Times New Roman" w:eastAsiaTheme="minorEastAsia" w:hAnsi="Times New Roman"/>
                <w:sz w:val="20"/>
                <w:lang w:eastAsia="zh-CN"/>
              </w:rPr>
              <w:t>0.03</w:t>
            </w:r>
            <w:r w:rsidRPr="00BD701A">
              <w:rPr>
                <w:rFonts w:ascii="Times New Roman" w:eastAsiaTheme="minorEastAsia" w:hAnsi="Times New Roman"/>
                <w:sz w:val="20"/>
                <w:lang w:eastAsia="zh-CN"/>
              </w:rPr>
              <w:t xml:space="preserve"> GFLOPs</w:t>
            </w:r>
            <w:r>
              <w:rPr>
                <w:rFonts w:ascii="Times New Roman" w:eastAsiaTheme="minorEastAsia" w:hAnsi="Times New Roman"/>
                <w:sz w:val="20"/>
                <w:lang w:eastAsia="zh-CN"/>
              </w:rPr>
              <w:t xml:space="preserve"> (CNN)</w:t>
            </w:r>
          </w:p>
        </w:tc>
      </w:tr>
    </w:tbl>
    <w:p w14:paraId="4C9AFCEC" w14:textId="40B156DA" w:rsidR="007B7261" w:rsidRDefault="007B7261" w:rsidP="00EA58E3">
      <w:pPr>
        <w:spacing w:before="120" w:after="120"/>
        <w:jc w:val="both"/>
        <w:rPr>
          <w:rFonts w:ascii="Times New Roman" w:eastAsia="SimSun" w:hAnsi="Times New Roman"/>
          <w:b/>
          <w:bCs/>
          <w:sz w:val="20"/>
          <w:szCs w:val="20"/>
          <w:lang w:eastAsia="zh-CN"/>
        </w:rPr>
      </w:pPr>
      <w:bookmarkStart w:id="26" w:name="OLE_LINK688"/>
      <w:r w:rsidRPr="00AF622C">
        <w:rPr>
          <w:rFonts w:ascii="Times New Roman" w:eastAsia="SimSun" w:hAnsi="Times New Roman"/>
          <w:b/>
          <w:bCs/>
          <w:sz w:val="20"/>
          <w:szCs w:val="20"/>
          <w:lang w:eastAsia="zh-CN"/>
        </w:rPr>
        <w:t xml:space="preserve">Observation </w:t>
      </w:r>
      <w:r w:rsidR="00641CAE">
        <w:rPr>
          <w:rFonts w:ascii="Times New Roman" w:eastAsia="SimSun" w:hAnsi="Times New Roman"/>
          <w:b/>
          <w:bCs/>
          <w:sz w:val="20"/>
          <w:szCs w:val="20"/>
          <w:lang w:eastAsia="zh-CN"/>
        </w:rPr>
        <w:t>7</w:t>
      </w:r>
      <w:r w:rsidR="00614038">
        <w:rPr>
          <w:rFonts w:ascii="Times New Roman" w:eastAsia="SimSun" w:hAnsi="Times New Roman"/>
          <w:b/>
          <w:bCs/>
          <w:sz w:val="20"/>
          <w:szCs w:val="20"/>
          <w:lang w:eastAsia="zh-CN"/>
        </w:rPr>
        <w:t>:</w:t>
      </w:r>
      <w:r w:rsidRPr="00AF622C">
        <w:rPr>
          <w:rFonts w:ascii="Times New Roman" w:eastAsia="SimSun" w:hAnsi="Times New Roman"/>
          <w:b/>
          <w:bCs/>
          <w:sz w:val="20"/>
          <w:szCs w:val="20"/>
          <w:lang w:eastAsia="zh-CN"/>
        </w:rPr>
        <w:t xml:space="preserve"> </w:t>
      </w:r>
      <w:bookmarkStart w:id="27" w:name="OLE_LINK686"/>
      <w:bookmarkStart w:id="28" w:name="OLE_LINK687"/>
      <w:r w:rsidRPr="00AF622C">
        <w:rPr>
          <w:rFonts w:ascii="Times New Roman" w:eastAsia="SimSun" w:hAnsi="Times New Roman"/>
          <w:b/>
          <w:bCs/>
          <w:sz w:val="20"/>
          <w:szCs w:val="20"/>
          <w:lang w:eastAsia="zh-CN"/>
        </w:rPr>
        <w:t xml:space="preserve">By AI/ML </w:t>
      </w:r>
      <w:r w:rsidR="00202939">
        <w:rPr>
          <w:rFonts w:ascii="Times New Roman" w:eastAsia="SimSun" w:hAnsi="Times New Roman"/>
          <w:b/>
          <w:bCs/>
          <w:sz w:val="20"/>
          <w:szCs w:val="20"/>
          <w:lang w:eastAsia="zh-CN"/>
        </w:rPr>
        <w:t>frequency</w:t>
      </w:r>
      <w:r w:rsidRPr="00AF622C">
        <w:rPr>
          <w:rFonts w:ascii="Times New Roman" w:eastAsia="SimSun" w:hAnsi="Times New Roman"/>
          <w:b/>
          <w:bCs/>
          <w:sz w:val="20"/>
          <w:szCs w:val="20"/>
          <w:lang w:eastAsia="zh-CN"/>
        </w:rPr>
        <w:t xml:space="preserve"> domain prediction</w:t>
      </w:r>
      <w:r w:rsidR="00202939">
        <w:rPr>
          <w:rFonts w:ascii="Times New Roman" w:eastAsia="SimSun" w:hAnsi="Times New Roman"/>
          <w:b/>
          <w:bCs/>
          <w:sz w:val="20"/>
          <w:szCs w:val="20"/>
          <w:lang w:eastAsia="zh-CN"/>
        </w:rPr>
        <w:t xml:space="preserve"> on FR1-to-FR1</w:t>
      </w:r>
      <w:r w:rsidRPr="00AF622C">
        <w:rPr>
          <w:rFonts w:ascii="Times New Roman" w:eastAsia="SimSun" w:hAnsi="Times New Roman"/>
          <w:b/>
          <w:bCs/>
          <w:sz w:val="20"/>
          <w:szCs w:val="20"/>
          <w:lang w:eastAsia="zh-CN"/>
        </w:rPr>
        <w:t xml:space="preserve">, </w:t>
      </w:r>
      <w:r w:rsidR="00202939">
        <w:rPr>
          <w:rFonts w:ascii="Times New Roman" w:eastAsia="SimSun" w:hAnsi="Times New Roman"/>
          <w:b/>
          <w:bCs/>
          <w:sz w:val="20"/>
          <w:szCs w:val="20"/>
          <w:lang w:eastAsia="zh-CN"/>
        </w:rPr>
        <w:t>w</w:t>
      </w:r>
      <w:r w:rsidR="00202939" w:rsidRPr="00202939">
        <w:rPr>
          <w:rFonts w:ascii="Times New Roman" w:eastAsia="SimSun" w:hAnsi="Times New Roman"/>
          <w:b/>
          <w:bCs/>
          <w:sz w:val="20"/>
          <w:szCs w:val="20"/>
          <w:lang w:eastAsia="zh-CN"/>
        </w:rPr>
        <w:t xml:space="preserve">hile reducing the frequency domain measurement effort, </w:t>
      </w:r>
      <w:r w:rsidR="008E16EF">
        <w:rPr>
          <w:rFonts w:ascii="Times New Roman" w:eastAsia="SimSun" w:hAnsi="Times New Roman"/>
          <w:b/>
          <w:bCs/>
          <w:sz w:val="20"/>
          <w:szCs w:val="20"/>
          <w:lang w:eastAsia="zh-CN"/>
        </w:rPr>
        <w:t>the</w:t>
      </w:r>
      <w:r w:rsidR="004C229D">
        <w:rPr>
          <w:rFonts w:ascii="Times New Roman" w:eastAsia="SimSun" w:hAnsi="Times New Roman"/>
          <w:b/>
          <w:bCs/>
          <w:sz w:val="20"/>
          <w:szCs w:val="20"/>
          <w:lang w:eastAsia="zh-CN"/>
        </w:rPr>
        <w:t xml:space="preserve"> performance of AI is better under </w:t>
      </w:r>
      <w:r w:rsidR="008E16EF">
        <w:rPr>
          <w:rFonts w:ascii="Times New Roman" w:eastAsia="SimSun" w:hAnsi="Times New Roman"/>
          <w:b/>
          <w:bCs/>
          <w:sz w:val="20"/>
          <w:szCs w:val="20"/>
          <w:lang w:eastAsia="zh-CN"/>
        </w:rPr>
        <w:t>same beam pattern setting</w:t>
      </w:r>
      <w:r w:rsidR="004C229D">
        <w:rPr>
          <w:rFonts w:ascii="Times New Roman" w:eastAsia="SimSun" w:hAnsi="Times New Roman"/>
          <w:b/>
          <w:bCs/>
          <w:sz w:val="20"/>
          <w:szCs w:val="20"/>
          <w:lang w:eastAsia="zh-CN"/>
        </w:rPr>
        <w:t xml:space="preserve"> than different beam setting</w:t>
      </w:r>
      <w:r w:rsidR="0030563A">
        <w:rPr>
          <w:rFonts w:ascii="Times New Roman" w:eastAsia="SimSun" w:hAnsi="Times New Roman"/>
          <w:b/>
          <w:bCs/>
          <w:sz w:val="20"/>
          <w:szCs w:val="20"/>
          <w:lang w:eastAsia="zh-CN"/>
        </w:rPr>
        <w:t xml:space="preserve">, which </w:t>
      </w:r>
      <w:r w:rsidR="008E71F9">
        <w:rPr>
          <w:rFonts w:ascii="Times New Roman" w:eastAsia="SimSun" w:hAnsi="Times New Roman"/>
          <w:b/>
          <w:bCs/>
          <w:sz w:val="20"/>
          <w:szCs w:val="20"/>
          <w:lang w:eastAsia="zh-CN"/>
        </w:rPr>
        <w:t>imply</w:t>
      </w:r>
      <w:r w:rsidR="0030563A">
        <w:rPr>
          <w:rFonts w:ascii="Times New Roman" w:eastAsia="SimSun" w:hAnsi="Times New Roman"/>
          <w:b/>
          <w:bCs/>
          <w:sz w:val="20"/>
          <w:szCs w:val="20"/>
          <w:lang w:eastAsia="zh-CN"/>
        </w:rPr>
        <w:t xml:space="preserve"> the consistency of beam </w:t>
      </w:r>
      <w:r w:rsidR="0030563A" w:rsidRPr="0030563A">
        <w:rPr>
          <w:rFonts w:ascii="Times New Roman" w:eastAsia="SimSun" w:hAnsi="Times New Roman"/>
          <w:b/>
          <w:bCs/>
          <w:sz w:val="20"/>
          <w:szCs w:val="20"/>
          <w:lang w:eastAsia="zh-CN"/>
        </w:rPr>
        <w:t xml:space="preserve">patterns </w:t>
      </w:r>
      <w:r w:rsidR="0030563A">
        <w:rPr>
          <w:rFonts w:ascii="Times New Roman" w:eastAsia="SimSun" w:hAnsi="Times New Roman"/>
          <w:b/>
          <w:bCs/>
          <w:sz w:val="20"/>
          <w:szCs w:val="20"/>
          <w:lang w:eastAsia="zh-CN"/>
        </w:rPr>
        <w:t xml:space="preserve">is </w:t>
      </w:r>
      <w:r w:rsidR="008E71F9">
        <w:rPr>
          <w:rFonts w:ascii="Times New Roman" w:eastAsia="SimSun" w:hAnsi="Times New Roman"/>
          <w:b/>
          <w:bCs/>
          <w:sz w:val="20"/>
          <w:szCs w:val="20"/>
          <w:lang w:eastAsia="zh-CN"/>
        </w:rPr>
        <w:t>one factor</w:t>
      </w:r>
      <w:r w:rsidR="0030563A">
        <w:rPr>
          <w:rFonts w:ascii="Times New Roman" w:eastAsia="SimSun" w:hAnsi="Times New Roman"/>
          <w:b/>
          <w:bCs/>
          <w:sz w:val="20"/>
          <w:szCs w:val="20"/>
          <w:lang w:eastAsia="zh-CN"/>
        </w:rPr>
        <w:t xml:space="preserve"> for AI</w:t>
      </w:r>
      <w:r w:rsidR="0030563A" w:rsidRPr="0030563A">
        <w:rPr>
          <w:rFonts w:ascii="Times New Roman" w:eastAsia="SimSun" w:hAnsi="Times New Roman"/>
          <w:b/>
          <w:bCs/>
          <w:sz w:val="20"/>
          <w:szCs w:val="20"/>
          <w:lang w:eastAsia="zh-CN"/>
        </w:rPr>
        <w:t xml:space="preserve"> to make</w:t>
      </w:r>
      <w:r w:rsidR="009D33F7">
        <w:rPr>
          <w:rFonts w:ascii="Times New Roman" w:eastAsia="SimSun" w:hAnsi="Times New Roman"/>
          <w:b/>
          <w:bCs/>
          <w:sz w:val="20"/>
          <w:szCs w:val="20"/>
          <w:lang w:eastAsia="zh-CN"/>
        </w:rPr>
        <w:t xml:space="preserve"> accurate</w:t>
      </w:r>
      <w:r w:rsidR="0030563A" w:rsidRPr="0030563A">
        <w:rPr>
          <w:rFonts w:ascii="Times New Roman" w:eastAsia="SimSun" w:hAnsi="Times New Roman"/>
          <w:b/>
          <w:bCs/>
          <w:sz w:val="20"/>
          <w:szCs w:val="20"/>
          <w:lang w:eastAsia="zh-CN"/>
        </w:rPr>
        <w:t xml:space="preserve"> predictions</w:t>
      </w:r>
      <w:r w:rsidRPr="00AF622C">
        <w:rPr>
          <w:rFonts w:ascii="Times New Roman" w:eastAsia="SimSun" w:hAnsi="Times New Roman"/>
          <w:b/>
          <w:bCs/>
          <w:sz w:val="20"/>
          <w:szCs w:val="20"/>
          <w:lang w:eastAsia="zh-CN"/>
        </w:rPr>
        <w:t xml:space="preserve">. </w:t>
      </w:r>
      <w:bookmarkEnd w:id="27"/>
      <w:r w:rsidR="008E71F9">
        <w:rPr>
          <w:rFonts w:ascii="Times New Roman" w:eastAsia="SimSun" w:hAnsi="Times New Roman"/>
          <w:b/>
          <w:bCs/>
          <w:sz w:val="20"/>
          <w:szCs w:val="20"/>
          <w:lang w:eastAsia="zh-CN"/>
        </w:rPr>
        <w:t>Other factors affecting the performance needs further investigation.</w:t>
      </w:r>
      <w:bookmarkEnd w:id="28"/>
    </w:p>
    <w:p w14:paraId="2EBB6003" w14:textId="2DD58F49" w:rsidR="009B1149" w:rsidRPr="00EE7790" w:rsidRDefault="001E2F50" w:rsidP="00466059">
      <w:pPr>
        <w:pStyle w:val="Heading2"/>
      </w:pPr>
      <w:bookmarkStart w:id="29" w:name="OLE_LINK10"/>
      <w:bookmarkEnd w:id="26"/>
      <w:r w:rsidRPr="001E2F50">
        <w:t xml:space="preserve">Preliminary </w:t>
      </w:r>
      <w:bookmarkEnd w:id="29"/>
      <w:r w:rsidRPr="001E2F50">
        <w:t>Results</w:t>
      </w:r>
      <w:r w:rsidR="00466059" w:rsidRPr="00466059">
        <w:t xml:space="preserve"> for </w:t>
      </w:r>
      <w:r w:rsidR="00BC3A8B">
        <w:t>Measurement Gap Reduction</w:t>
      </w:r>
    </w:p>
    <w:p w14:paraId="1F2D522E" w14:textId="1C8B394A" w:rsidR="006A37AE" w:rsidRDefault="006A37AE" w:rsidP="006A37AE">
      <w:pPr>
        <w:spacing w:before="120" w:after="120"/>
        <w:jc w:val="both"/>
        <w:rPr>
          <w:rFonts w:ascii="Times New Roman" w:hAnsi="Times New Roman"/>
          <w:sz w:val="20"/>
          <w:szCs w:val="20"/>
          <w:lang w:eastAsia="zh-CN"/>
        </w:rPr>
      </w:pPr>
      <w:r w:rsidRPr="00E32830">
        <w:rPr>
          <w:rFonts w:ascii="Times New Roman" w:hAnsi="Times New Roman"/>
          <w:sz w:val="20"/>
          <w:szCs w:val="20"/>
          <w:lang w:eastAsia="zh-CN"/>
        </w:rPr>
        <w:t xml:space="preserve">The </w:t>
      </w:r>
      <w:r w:rsidR="006509E7">
        <w:rPr>
          <w:rFonts w:ascii="Times New Roman" w:hAnsi="Times New Roman"/>
          <w:sz w:val="20"/>
          <w:szCs w:val="20"/>
          <w:lang w:eastAsia="zh-CN"/>
        </w:rPr>
        <w:t>p</w:t>
      </w:r>
      <w:r w:rsidR="006509E7" w:rsidRPr="006509E7">
        <w:rPr>
          <w:rFonts w:ascii="Times New Roman" w:hAnsi="Times New Roman"/>
          <w:sz w:val="20"/>
          <w:szCs w:val="20"/>
          <w:lang w:eastAsia="zh-CN"/>
        </w:rPr>
        <w:t xml:space="preserve">reliminary </w:t>
      </w:r>
      <w:r w:rsidRPr="00E32830">
        <w:rPr>
          <w:rFonts w:ascii="Times New Roman" w:hAnsi="Times New Roman"/>
          <w:sz w:val="20"/>
          <w:szCs w:val="20"/>
          <w:lang w:eastAsia="zh-CN"/>
        </w:rPr>
        <w:t xml:space="preserve">evaluation is provided to discuss the system HO performance loss due to the measurement gap reduction. </w:t>
      </w:r>
      <w:r w:rsidR="006509E7">
        <w:rPr>
          <w:rFonts w:ascii="Times New Roman" w:hAnsi="Times New Roman"/>
          <w:sz w:val="20"/>
          <w:szCs w:val="20"/>
          <w:lang w:eastAsia="zh-CN"/>
        </w:rPr>
        <w:t>T</w:t>
      </w:r>
      <w:r w:rsidRPr="00E32830">
        <w:rPr>
          <w:rFonts w:ascii="Times New Roman" w:hAnsi="Times New Roman"/>
          <w:sz w:val="20"/>
          <w:szCs w:val="20"/>
          <w:lang w:eastAsia="zh-CN"/>
        </w:rPr>
        <w:t xml:space="preserve">hree different cases, e.g., normal (no MG reduction), AI (with MG reduction), and sample and hold (MG reduction with non-AI method) are considered as </w:t>
      </w:r>
      <w:r w:rsidR="006509E7">
        <w:rPr>
          <w:rFonts w:ascii="Times New Roman" w:hAnsi="Times New Roman"/>
          <w:sz w:val="20"/>
          <w:szCs w:val="20"/>
          <w:lang w:eastAsia="zh-CN"/>
        </w:rPr>
        <w:t>shown in the following</w:t>
      </w:r>
      <w:r w:rsidRPr="00E32830">
        <w:rPr>
          <w:rFonts w:ascii="Times New Roman" w:hAnsi="Times New Roman"/>
          <w:sz w:val="20"/>
          <w:szCs w:val="20"/>
          <w:lang w:eastAsia="zh-CN"/>
        </w:rPr>
        <w:t xml:space="preserve"> </w:t>
      </w:r>
      <w:r w:rsidR="006509E7" w:rsidRPr="006509E7">
        <w:rPr>
          <w:rFonts w:ascii="Times New Roman" w:hAnsi="Times New Roman"/>
          <w:sz w:val="20"/>
          <w:szCs w:val="20"/>
          <w:lang w:eastAsia="zh-CN"/>
        </w:rPr>
        <w:t>F</w:t>
      </w:r>
      <w:r w:rsidRPr="00E32830">
        <w:rPr>
          <w:rFonts w:ascii="Times New Roman" w:hAnsi="Times New Roman"/>
          <w:sz w:val="20"/>
          <w:szCs w:val="20"/>
          <w:lang w:eastAsia="zh-CN"/>
        </w:rPr>
        <w:t>igure</w:t>
      </w:r>
      <w:r w:rsidR="006509E7" w:rsidRPr="006509E7">
        <w:rPr>
          <w:rFonts w:ascii="Times New Roman" w:hAnsi="Times New Roman"/>
          <w:sz w:val="20"/>
          <w:szCs w:val="20"/>
          <w:lang w:eastAsia="zh-CN"/>
        </w:rPr>
        <w:t xml:space="preserve"> </w:t>
      </w:r>
      <w:r w:rsidR="006509E7">
        <w:rPr>
          <w:rFonts w:ascii="Times New Roman" w:hAnsi="Times New Roman"/>
          <w:sz w:val="20"/>
          <w:szCs w:val="20"/>
          <w:lang w:eastAsia="zh-CN"/>
        </w:rPr>
        <w:t>4</w:t>
      </w:r>
      <w:r w:rsidRPr="00E32830">
        <w:rPr>
          <w:rFonts w:ascii="Times New Roman" w:hAnsi="Times New Roman"/>
          <w:sz w:val="20"/>
          <w:szCs w:val="20"/>
          <w:lang w:eastAsia="zh-CN"/>
        </w:rPr>
        <w:t xml:space="preserve">. </w:t>
      </w:r>
    </w:p>
    <w:p w14:paraId="2CEA20AD" w14:textId="43A9C0B0" w:rsidR="006A37AE" w:rsidRDefault="006A37AE" w:rsidP="006A37AE">
      <w:pPr>
        <w:spacing w:before="120" w:after="120"/>
        <w:jc w:val="both"/>
        <w:rPr>
          <w:rFonts w:ascii="Times New Roman" w:hAnsi="Times New Roman"/>
          <w:sz w:val="20"/>
          <w:szCs w:val="20"/>
          <w:lang w:eastAsia="zh-CN"/>
        </w:rPr>
      </w:pPr>
      <w:r>
        <w:rPr>
          <w:noProof/>
        </w:rPr>
        <w:lastRenderedPageBreak/>
        <w:drawing>
          <wp:inline distT="0" distB="0" distL="0" distR="0" wp14:anchorId="223F8FF4" wp14:editId="7B824A72">
            <wp:extent cx="4925695" cy="1487805"/>
            <wp:effectExtent l="0" t="0" r="8255" b="0"/>
            <wp:docPr id="47" name="圖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圖片 47"/>
                    <pic:cNvPicPr>
                      <a:picLocks noChangeAspect="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925695" cy="1487805"/>
                    </a:xfrm>
                    <a:prstGeom prst="rect">
                      <a:avLst/>
                    </a:prstGeom>
                    <a:noFill/>
                  </pic:spPr>
                </pic:pic>
              </a:graphicData>
            </a:graphic>
          </wp:inline>
        </w:drawing>
      </w:r>
    </w:p>
    <w:p w14:paraId="7F87EC84" w14:textId="27127936" w:rsidR="006509E7" w:rsidRDefault="006509E7" w:rsidP="006509E7">
      <w:pPr>
        <w:spacing w:before="120" w:after="120"/>
        <w:jc w:val="center"/>
        <w:rPr>
          <w:rFonts w:ascii="Times New Roman" w:eastAsia="FangSong" w:hAnsi="Times New Roman"/>
          <w:b/>
          <w:bCs/>
          <w:sz w:val="21"/>
          <w:szCs w:val="21"/>
          <w:lang w:eastAsia="zh-CN"/>
        </w:rPr>
      </w:pPr>
      <w:r>
        <w:rPr>
          <w:rFonts w:ascii="Times New Roman" w:eastAsia="FangSong" w:hAnsi="Times New Roman"/>
          <w:b/>
          <w:bCs/>
          <w:sz w:val="21"/>
          <w:szCs w:val="21"/>
          <w:lang w:eastAsia="zh-CN"/>
        </w:rPr>
        <w:t>Figure 4: Example of measurement gap reduction with AI prediction (1/2 measurement gap)</w:t>
      </w:r>
    </w:p>
    <w:p w14:paraId="28B68076" w14:textId="7E70E28D" w:rsidR="006A37AE" w:rsidRDefault="006A37AE" w:rsidP="006A37AE">
      <w:pPr>
        <w:spacing w:before="120" w:after="120"/>
        <w:jc w:val="both"/>
        <w:rPr>
          <w:rFonts w:ascii="Times New Roman" w:hAnsi="Times New Roman"/>
          <w:sz w:val="20"/>
          <w:szCs w:val="20"/>
          <w:lang w:eastAsia="zh-CN"/>
        </w:rPr>
      </w:pPr>
      <w:r w:rsidRPr="00E32830">
        <w:rPr>
          <w:rFonts w:ascii="Times New Roman" w:hAnsi="Times New Roman"/>
          <w:sz w:val="20"/>
          <w:szCs w:val="20"/>
          <w:lang w:eastAsia="zh-CN"/>
        </w:rPr>
        <w:t>For the AI approach, we use 10 previously available measurements, e.g., L1 RSRP of all cells, to predict the next measurement result. Then UE assumes the prediction is the real measurement and uses them (and other real measurements) to trigger the measurement report and executes the normal HO procedure.</w:t>
      </w:r>
      <w:r w:rsidR="005039DE">
        <w:rPr>
          <w:rFonts w:ascii="Times New Roman" w:hAnsi="Times New Roman"/>
          <w:sz w:val="20"/>
          <w:szCs w:val="20"/>
          <w:lang w:eastAsia="zh-CN"/>
        </w:rPr>
        <w:t xml:space="preserve"> The RSRP difference is provided in Table 3. </w:t>
      </w:r>
    </w:p>
    <w:tbl>
      <w:tblPr>
        <w:tblStyle w:val="TableGrid"/>
        <w:tblW w:w="0" w:type="auto"/>
        <w:tblLook w:val="04A0" w:firstRow="1" w:lastRow="0" w:firstColumn="1" w:lastColumn="0" w:noHBand="0" w:noVBand="1"/>
      </w:tblPr>
      <w:tblGrid>
        <w:gridCol w:w="2263"/>
        <w:gridCol w:w="1843"/>
        <w:gridCol w:w="1985"/>
        <w:gridCol w:w="1697"/>
        <w:gridCol w:w="1948"/>
      </w:tblGrid>
      <w:tr w:rsidR="008056EA" w14:paraId="34205908" w14:textId="77777777" w:rsidTr="00E32830">
        <w:tc>
          <w:tcPr>
            <w:tcW w:w="2263" w:type="dxa"/>
            <w:tcBorders>
              <w:top w:val="single" w:sz="4" w:space="0" w:color="auto"/>
              <w:left w:val="single" w:sz="4" w:space="0" w:color="auto"/>
              <w:bottom w:val="single" w:sz="4" w:space="0" w:color="auto"/>
              <w:right w:val="single" w:sz="4" w:space="0" w:color="auto"/>
            </w:tcBorders>
          </w:tcPr>
          <w:p w14:paraId="0C377A50" w14:textId="7205CAE6" w:rsidR="008056EA" w:rsidRDefault="008056EA" w:rsidP="008056EA">
            <w:pPr>
              <w:spacing w:before="120" w:after="120"/>
              <w:jc w:val="both"/>
              <w:rPr>
                <w:rFonts w:ascii="Times New Roman" w:hAnsi="Times New Roman"/>
                <w:sz w:val="20"/>
                <w:lang w:eastAsia="zh-CN"/>
              </w:rPr>
            </w:pPr>
            <w:bookmarkStart w:id="30" w:name="_Hlk165623083"/>
            <w:r>
              <w:rPr>
                <w:rFonts w:ascii="Times New Roman" w:hAnsi="Times New Roman"/>
                <w:b/>
                <w:bCs/>
                <w:sz w:val="20"/>
                <w:lang w:eastAsia="zh-CN"/>
              </w:rPr>
              <w:t>Measurement gap reduction (20ms/5.5ms)</w:t>
            </w:r>
          </w:p>
        </w:tc>
        <w:tc>
          <w:tcPr>
            <w:tcW w:w="1843" w:type="dxa"/>
          </w:tcPr>
          <w:p w14:paraId="788A2D39" w14:textId="77777777" w:rsidR="008056EA" w:rsidRDefault="008056EA" w:rsidP="008056EA">
            <w:pPr>
              <w:spacing w:before="120" w:after="120"/>
              <w:jc w:val="both"/>
              <w:rPr>
                <w:rFonts w:ascii="Times New Roman" w:eastAsia="PMingLiU" w:hAnsi="Times New Roman"/>
                <w:sz w:val="20"/>
              </w:rPr>
            </w:pPr>
            <w:r>
              <w:rPr>
                <w:rFonts w:ascii="Times New Roman" w:eastAsia="PMingLiU" w:hAnsi="Times New Roman" w:hint="eastAsia"/>
                <w:sz w:val="20"/>
              </w:rPr>
              <w:t>A</w:t>
            </w:r>
            <w:r>
              <w:rPr>
                <w:rFonts w:ascii="Times New Roman" w:eastAsia="PMingLiU" w:hAnsi="Times New Roman"/>
                <w:sz w:val="20"/>
              </w:rPr>
              <w:t>I</w:t>
            </w:r>
          </w:p>
          <w:p w14:paraId="475C0071" w14:textId="33E4815B" w:rsidR="008056EA" w:rsidRPr="00E32830" w:rsidRDefault="008056EA" w:rsidP="008056EA">
            <w:pPr>
              <w:spacing w:before="120" w:after="120"/>
              <w:jc w:val="both"/>
              <w:rPr>
                <w:rFonts w:ascii="Times New Roman" w:eastAsia="PMingLiU" w:hAnsi="Times New Roman"/>
                <w:sz w:val="20"/>
              </w:rPr>
            </w:pPr>
            <w:r>
              <w:rPr>
                <w:rFonts w:ascii="Times New Roman" w:eastAsia="PMingLiU" w:hAnsi="Times New Roman"/>
                <w:sz w:val="20"/>
              </w:rPr>
              <w:t>(1/2 MG)</w:t>
            </w:r>
          </w:p>
        </w:tc>
        <w:tc>
          <w:tcPr>
            <w:tcW w:w="1985" w:type="dxa"/>
          </w:tcPr>
          <w:p w14:paraId="4A86599E" w14:textId="77777777" w:rsidR="008056EA" w:rsidRDefault="008056EA" w:rsidP="008056EA">
            <w:pPr>
              <w:spacing w:before="120" w:after="120"/>
              <w:jc w:val="both"/>
              <w:rPr>
                <w:rFonts w:ascii="Times New Roman" w:eastAsia="PMingLiU" w:hAnsi="Times New Roman"/>
                <w:sz w:val="20"/>
              </w:rPr>
            </w:pPr>
            <w:r>
              <w:rPr>
                <w:rFonts w:ascii="Times New Roman" w:eastAsia="PMingLiU" w:hAnsi="Times New Roman" w:hint="eastAsia"/>
                <w:sz w:val="20"/>
              </w:rPr>
              <w:t>S</w:t>
            </w:r>
            <w:r>
              <w:rPr>
                <w:rFonts w:ascii="Times New Roman" w:eastAsia="PMingLiU" w:hAnsi="Times New Roman"/>
                <w:sz w:val="20"/>
              </w:rPr>
              <w:t>ample and hold</w:t>
            </w:r>
          </w:p>
          <w:p w14:paraId="2F89BD6D" w14:textId="19A22830" w:rsidR="008056EA" w:rsidRPr="00E32830" w:rsidRDefault="008056EA" w:rsidP="008056EA">
            <w:pPr>
              <w:spacing w:before="120" w:after="120"/>
              <w:jc w:val="both"/>
              <w:rPr>
                <w:rFonts w:ascii="Times New Roman" w:eastAsia="PMingLiU" w:hAnsi="Times New Roman"/>
                <w:sz w:val="20"/>
              </w:rPr>
            </w:pPr>
            <w:r>
              <w:rPr>
                <w:rFonts w:ascii="Times New Roman" w:eastAsia="PMingLiU" w:hAnsi="Times New Roman" w:hint="eastAsia"/>
                <w:sz w:val="20"/>
              </w:rPr>
              <w:t>(</w:t>
            </w:r>
            <w:r>
              <w:rPr>
                <w:rFonts w:ascii="Times New Roman" w:eastAsia="PMingLiU" w:hAnsi="Times New Roman"/>
                <w:sz w:val="20"/>
              </w:rPr>
              <w:t>1/2 MG)</w:t>
            </w:r>
          </w:p>
        </w:tc>
        <w:tc>
          <w:tcPr>
            <w:tcW w:w="1697" w:type="dxa"/>
          </w:tcPr>
          <w:p w14:paraId="30C3ACAD" w14:textId="77777777" w:rsidR="008056EA" w:rsidRDefault="008056EA" w:rsidP="008056EA">
            <w:pPr>
              <w:spacing w:before="120" w:after="120"/>
              <w:jc w:val="both"/>
              <w:rPr>
                <w:rFonts w:ascii="Times New Roman" w:eastAsia="PMingLiU" w:hAnsi="Times New Roman"/>
                <w:sz w:val="20"/>
              </w:rPr>
            </w:pPr>
            <w:r>
              <w:rPr>
                <w:rFonts w:ascii="Times New Roman" w:eastAsia="PMingLiU" w:hAnsi="Times New Roman"/>
                <w:sz w:val="20"/>
              </w:rPr>
              <w:t>AI</w:t>
            </w:r>
          </w:p>
          <w:p w14:paraId="5234D849" w14:textId="6DE4E192" w:rsidR="008056EA" w:rsidRDefault="008056EA" w:rsidP="008056EA">
            <w:pPr>
              <w:spacing w:before="120" w:after="120"/>
              <w:jc w:val="both"/>
              <w:rPr>
                <w:rFonts w:ascii="Times New Roman" w:hAnsi="Times New Roman"/>
                <w:sz w:val="20"/>
                <w:lang w:eastAsia="zh-CN"/>
              </w:rPr>
            </w:pPr>
            <w:r>
              <w:rPr>
                <w:rFonts w:ascii="Times New Roman" w:eastAsia="PMingLiU" w:hAnsi="Times New Roman"/>
                <w:sz w:val="20"/>
              </w:rPr>
              <w:t>(1/8 MG)</w:t>
            </w:r>
          </w:p>
        </w:tc>
        <w:tc>
          <w:tcPr>
            <w:tcW w:w="1948" w:type="dxa"/>
          </w:tcPr>
          <w:p w14:paraId="49E0D268" w14:textId="77777777" w:rsidR="008056EA" w:rsidRDefault="008056EA" w:rsidP="008056EA">
            <w:pPr>
              <w:spacing w:before="120" w:after="120"/>
              <w:jc w:val="both"/>
              <w:rPr>
                <w:rFonts w:ascii="Times New Roman" w:eastAsia="PMingLiU" w:hAnsi="Times New Roman"/>
                <w:sz w:val="20"/>
              </w:rPr>
            </w:pPr>
            <w:r>
              <w:rPr>
                <w:rFonts w:ascii="Times New Roman" w:eastAsia="PMingLiU" w:hAnsi="Times New Roman"/>
                <w:sz w:val="20"/>
              </w:rPr>
              <w:t>Sample and hold</w:t>
            </w:r>
          </w:p>
          <w:p w14:paraId="505A529E" w14:textId="25C3195F" w:rsidR="008056EA" w:rsidRDefault="008056EA" w:rsidP="008056EA">
            <w:pPr>
              <w:spacing w:before="120" w:after="120"/>
              <w:jc w:val="both"/>
              <w:rPr>
                <w:rFonts w:ascii="Times New Roman" w:hAnsi="Times New Roman"/>
                <w:sz w:val="20"/>
                <w:lang w:eastAsia="zh-CN"/>
              </w:rPr>
            </w:pPr>
            <w:r>
              <w:rPr>
                <w:rFonts w:ascii="Times New Roman" w:eastAsia="PMingLiU" w:hAnsi="Times New Roman"/>
                <w:sz w:val="20"/>
              </w:rPr>
              <w:t>(1/8 MG)</w:t>
            </w:r>
          </w:p>
        </w:tc>
      </w:tr>
      <w:bookmarkEnd w:id="30"/>
      <w:tr w:rsidR="008056EA" w14:paraId="561B9744" w14:textId="77777777" w:rsidTr="00E32830">
        <w:tc>
          <w:tcPr>
            <w:tcW w:w="2263" w:type="dxa"/>
            <w:tcBorders>
              <w:top w:val="single" w:sz="4" w:space="0" w:color="auto"/>
              <w:left w:val="single" w:sz="4" w:space="0" w:color="auto"/>
              <w:bottom w:val="single" w:sz="4" w:space="0" w:color="auto"/>
              <w:right w:val="single" w:sz="4" w:space="0" w:color="auto"/>
            </w:tcBorders>
          </w:tcPr>
          <w:p w14:paraId="58045562" w14:textId="6345D107" w:rsidR="008056EA" w:rsidRDefault="008056EA" w:rsidP="008056EA">
            <w:pPr>
              <w:spacing w:before="120" w:after="120"/>
              <w:jc w:val="both"/>
              <w:rPr>
                <w:rFonts w:ascii="Times New Roman" w:hAnsi="Times New Roman"/>
                <w:sz w:val="20"/>
                <w:lang w:eastAsia="zh-CN"/>
              </w:rPr>
            </w:pPr>
            <w:r>
              <w:rPr>
                <w:rFonts w:ascii="Times New Roman" w:hAnsi="Times New Roman"/>
                <w:b/>
                <w:bCs/>
                <w:sz w:val="20"/>
                <w:lang w:eastAsia="zh-CN"/>
              </w:rPr>
              <w:t>Avg. L1-RSRP diff</w:t>
            </w:r>
          </w:p>
        </w:tc>
        <w:tc>
          <w:tcPr>
            <w:tcW w:w="1843" w:type="dxa"/>
          </w:tcPr>
          <w:p w14:paraId="394C6366" w14:textId="0F6FE09E" w:rsidR="008056EA" w:rsidRPr="00E32830" w:rsidRDefault="00501A3C" w:rsidP="008056EA">
            <w:pPr>
              <w:spacing w:before="120" w:after="120"/>
              <w:jc w:val="both"/>
              <w:rPr>
                <w:rFonts w:ascii="Times New Roman" w:eastAsia="PMingLiU" w:hAnsi="Times New Roman"/>
                <w:sz w:val="20"/>
              </w:rPr>
            </w:pPr>
            <w:r>
              <w:rPr>
                <w:rFonts w:ascii="Times New Roman" w:eastAsia="PMingLiU" w:hAnsi="Times New Roman" w:hint="eastAsia"/>
                <w:sz w:val="20"/>
              </w:rPr>
              <w:t>1</w:t>
            </w:r>
            <w:r>
              <w:rPr>
                <w:rFonts w:ascii="Times New Roman" w:eastAsia="PMingLiU" w:hAnsi="Times New Roman"/>
                <w:sz w:val="20"/>
              </w:rPr>
              <w:t>.06</w:t>
            </w:r>
          </w:p>
        </w:tc>
        <w:tc>
          <w:tcPr>
            <w:tcW w:w="1985" w:type="dxa"/>
          </w:tcPr>
          <w:p w14:paraId="428E0EE1" w14:textId="43D8814A" w:rsidR="008056EA" w:rsidRPr="00E32830" w:rsidRDefault="00501A3C" w:rsidP="008056EA">
            <w:pPr>
              <w:spacing w:before="120" w:after="120"/>
              <w:jc w:val="both"/>
              <w:rPr>
                <w:rFonts w:ascii="Times New Roman" w:eastAsia="PMingLiU" w:hAnsi="Times New Roman"/>
                <w:sz w:val="20"/>
              </w:rPr>
            </w:pPr>
            <w:r>
              <w:rPr>
                <w:rFonts w:ascii="Times New Roman" w:eastAsia="PMingLiU" w:hAnsi="Times New Roman" w:hint="eastAsia"/>
                <w:sz w:val="20"/>
              </w:rPr>
              <w:t>1</w:t>
            </w:r>
            <w:r>
              <w:rPr>
                <w:rFonts w:ascii="Times New Roman" w:eastAsia="PMingLiU" w:hAnsi="Times New Roman"/>
                <w:sz w:val="20"/>
              </w:rPr>
              <w:t>.29</w:t>
            </w:r>
          </w:p>
        </w:tc>
        <w:tc>
          <w:tcPr>
            <w:tcW w:w="1697" w:type="dxa"/>
          </w:tcPr>
          <w:p w14:paraId="5EDDAADF" w14:textId="6F2A9D0B" w:rsidR="008056EA" w:rsidRPr="00E32830" w:rsidRDefault="00501A3C" w:rsidP="008056EA">
            <w:pPr>
              <w:spacing w:before="120" w:after="120"/>
              <w:jc w:val="both"/>
              <w:rPr>
                <w:rFonts w:ascii="Times New Roman" w:eastAsia="PMingLiU" w:hAnsi="Times New Roman"/>
                <w:sz w:val="20"/>
              </w:rPr>
            </w:pPr>
            <w:r>
              <w:rPr>
                <w:rFonts w:ascii="Times New Roman" w:eastAsia="PMingLiU" w:hAnsi="Times New Roman" w:hint="eastAsia"/>
                <w:sz w:val="20"/>
              </w:rPr>
              <w:t>2</w:t>
            </w:r>
            <w:r>
              <w:rPr>
                <w:rFonts w:ascii="Times New Roman" w:eastAsia="PMingLiU" w:hAnsi="Times New Roman"/>
                <w:sz w:val="20"/>
              </w:rPr>
              <w:t>.01</w:t>
            </w:r>
          </w:p>
        </w:tc>
        <w:tc>
          <w:tcPr>
            <w:tcW w:w="1948" w:type="dxa"/>
          </w:tcPr>
          <w:p w14:paraId="78F124BE" w14:textId="4D93D4DA" w:rsidR="008056EA" w:rsidRPr="00E32830" w:rsidRDefault="00501A3C" w:rsidP="008056EA">
            <w:pPr>
              <w:spacing w:before="120" w:after="120"/>
              <w:jc w:val="both"/>
              <w:rPr>
                <w:rFonts w:ascii="Times New Roman" w:eastAsia="PMingLiU" w:hAnsi="Times New Roman"/>
                <w:sz w:val="20"/>
              </w:rPr>
            </w:pPr>
            <w:r>
              <w:rPr>
                <w:rFonts w:ascii="Times New Roman" w:eastAsia="PMingLiU" w:hAnsi="Times New Roman" w:hint="eastAsia"/>
                <w:sz w:val="20"/>
              </w:rPr>
              <w:t>2</w:t>
            </w:r>
            <w:r>
              <w:rPr>
                <w:rFonts w:ascii="Times New Roman" w:eastAsia="PMingLiU" w:hAnsi="Times New Roman"/>
                <w:sz w:val="20"/>
              </w:rPr>
              <w:t>.35</w:t>
            </w:r>
          </w:p>
        </w:tc>
      </w:tr>
      <w:tr w:rsidR="008056EA" w14:paraId="471A42CF" w14:textId="77777777" w:rsidTr="00E32830">
        <w:tc>
          <w:tcPr>
            <w:tcW w:w="2263" w:type="dxa"/>
            <w:tcBorders>
              <w:top w:val="single" w:sz="4" w:space="0" w:color="auto"/>
              <w:left w:val="single" w:sz="4" w:space="0" w:color="auto"/>
              <w:bottom w:val="single" w:sz="4" w:space="0" w:color="auto"/>
              <w:right w:val="single" w:sz="4" w:space="0" w:color="auto"/>
            </w:tcBorders>
          </w:tcPr>
          <w:p w14:paraId="7B86EA7C" w14:textId="0870D855" w:rsidR="008056EA" w:rsidRDefault="008056EA" w:rsidP="008056EA">
            <w:pPr>
              <w:spacing w:before="120" w:after="120"/>
              <w:jc w:val="both"/>
              <w:rPr>
                <w:rFonts w:ascii="Times New Roman" w:hAnsi="Times New Roman"/>
                <w:sz w:val="20"/>
                <w:lang w:eastAsia="zh-CN"/>
              </w:rPr>
            </w:pPr>
            <w:r>
              <w:rPr>
                <w:rFonts w:ascii="Times New Roman" w:hAnsi="Times New Roman"/>
                <w:b/>
                <w:bCs/>
                <w:sz w:val="20"/>
                <w:lang w:eastAsia="zh-CN"/>
              </w:rPr>
              <w:t>Avg. L3-cell RSRP diff</w:t>
            </w:r>
          </w:p>
        </w:tc>
        <w:tc>
          <w:tcPr>
            <w:tcW w:w="1843" w:type="dxa"/>
          </w:tcPr>
          <w:p w14:paraId="01DE8EA3" w14:textId="5E780460" w:rsidR="008056EA" w:rsidRPr="00E32830" w:rsidRDefault="00501A3C" w:rsidP="008056EA">
            <w:pPr>
              <w:spacing w:before="120" w:after="120"/>
              <w:jc w:val="both"/>
              <w:rPr>
                <w:rFonts w:ascii="Times New Roman" w:eastAsia="PMingLiU" w:hAnsi="Times New Roman"/>
                <w:sz w:val="20"/>
              </w:rPr>
            </w:pPr>
            <w:r>
              <w:rPr>
                <w:rFonts w:ascii="Times New Roman" w:eastAsia="PMingLiU" w:hAnsi="Times New Roman" w:hint="eastAsia"/>
                <w:sz w:val="20"/>
              </w:rPr>
              <w:t>0</w:t>
            </w:r>
            <w:r>
              <w:rPr>
                <w:rFonts w:ascii="Times New Roman" w:eastAsia="PMingLiU" w:hAnsi="Times New Roman"/>
                <w:sz w:val="20"/>
              </w:rPr>
              <w:t>.96</w:t>
            </w:r>
          </w:p>
        </w:tc>
        <w:tc>
          <w:tcPr>
            <w:tcW w:w="1985" w:type="dxa"/>
          </w:tcPr>
          <w:p w14:paraId="5212B2CB" w14:textId="6EC3ACE1" w:rsidR="008056EA" w:rsidRPr="00E32830" w:rsidRDefault="00501A3C" w:rsidP="008056EA">
            <w:pPr>
              <w:spacing w:before="120" w:after="120"/>
              <w:jc w:val="both"/>
              <w:rPr>
                <w:rFonts w:ascii="Times New Roman" w:eastAsia="PMingLiU" w:hAnsi="Times New Roman"/>
                <w:sz w:val="20"/>
              </w:rPr>
            </w:pPr>
            <w:r>
              <w:rPr>
                <w:rFonts w:ascii="Times New Roman" w:eastAsia="PMingLiU" w:hAnsi="Times New Roman" w:hint="eastAsia"/>
                <w:sz w:val="20"/>
              </w:rPr>
              <w:t>1</w:t>
            </w:r>
            <w:r>
              <w:rPr>
                <w:rFonts w:ascii="Times New Roman" w:eastAsia="PMingLiU" w:hAnsi="Times New Roman"/>
                <w:sz w:val="20"/>
              </w:rPr>
              <w:t>.15</w:t>
            </w:r>
          </w:p>
        </w:tc>
        <w:tc>
          <w:tcPr>
            <w:tcW w:w="1697" w:type="dxa"/>
          </w:tcPr>
          <w:p w14:paraId="3261FCB3" w14:textId="620E342E" w:rsidR="008056EA" w:rsidRPr="00E32830" w:rsidRDefault="00501A3C" w:rsidP="008056EA">
            <w:pPr>
              <w:spacing w:before="120" w:after="120"/>
              <w:jc w:val="both"/>
              <w:rPr>
                <w:rFonts w:ascii="Times New Roman" w:eastAsia="PMingLiU" w:hAnsi="Times New Roman"/>
                <w:sz w:val="20"/>
              </w:rPr>
            </w:pPr>
            <w:r>
              <w:rPr>
                <w:rFonts w:ascii="Times New Roman" w:eastAsia="PMingLiU" w:hAnsi="Times New Roman" w:hint="eastAsia"/>
                <w:sz w:val="20"/>
              </w:rPr>
              <w:t>1</w:t>
            </w:r>
            <w:r>
              <w:rPr>
                <w:rFonts w:ascii="Times New Roman" w:eastAsia="PMingLiU" w:hAnsi="Times New Roman"/>
                <w:sz w:val="20"/>
              </w:rPr>
              <w:t>.65</w:t>
            </w:r>
          </w:p>
        </w:tc>
        <w:tc>
          <w:tcPr>
            <w:tcW w:w="1948" w:type="dxa"/>
          </w:tcPr>
          <w:p w14:paraId="74283F88" w14:textId="36AFA346" w:rsidR="008056EA" w:rsidRPr="00E32830" w:rsidRDefault="00501A3C" w:rsidP="008056EA">
            <w:pPr>
              <w:spacing w:before="120" w:after="120"/>
              <w:jc w:val="both"/>
              <w:rPr>
                <w:rFonts w:ascii="Times New Roman" w:eastAsia="PMingLiU" w:hAnsi="Times New Roman"/>
                <w:sz w:val="20"/>
              </w:rPr>
            </w:pPr>
            <w:r>
              <w:rPr>
                <w:rFonts w:ascii="Times New Roman" w:eastAsia="PMingLiU" w:hAnsi="Times New Roman" w:hint="eastAsia"/>
                <w:sz w:val="20"/>
              </w:rPr>
              <w:t>2</w:t>
            </w:r>
            <w:r>
              <w:rPr>
                <w:rFonts w:ascii="Times New Roman" w:eastAsia="PMingLiU" w:hAnsi="Times New Roman"/>
                <w:sz w:val="20"/>
              </w:rPr>
              <w:t>.04</w:t>
            </w:r>
          </w:p>
        </w:tc>
      </w:tr>
    </w:tbl>
    <w:p w14:paraId="2E9AFF7E" w14:textId="550E9B0B" w:rsidR="005039DE" w:rsidRDefault="005039DE" w:rsidP="005039DE">
      <w:pPr>
        <w:spacing w:before="120" w:after="120"/>
        <w:jc w:val="center"/>
        <w:rPr>
          <w:rFonts w:ascii="Times New Roman" w:eastAsia="SimSun" w:hAnsi="Times New Roman"/>
          <w:b/>
          <w:bCs/>
          <w:sz w:val="21"/>
          <w:szCs w:val="21"/>
          <w:lang w:eastAsia="zh-CN"/>
        </w:rPr>
      </w:pPr>
      <w:r>
        <w:rPr>
          <w:rFonts w:ascii="Times New Roman" w:eastAsia="SimSun" w:hAnsi="Times New Roman"/>
          <w:b/>
          <w:bCs/>
          <w:sz w:val="21"/>
          <w:szCs w:val="21"/>
          <w:lang w:eastAsia="zh-CN"/>
        </w:rPr>
        <w:t>Table 3 RSRP difference for AI and sample and hold approaches</w:t>
      </w:r>
    </w:p>
    <w:p w14:paraId="7C6AE8DC" w14:textId="51FA5B83" w:rsidR="006A37AE" w:rsidRPr="00E32830" w:rsidRDefault="008056EA" w:rsidP="00E32830">
      <w:pPr>
        <w:spacing w:before="120" w:after="120"/>
        <w:jc w:val="both"/>
        <w:rPr>
          <w:rFonts w:ascii="Times New Roman" w:hAnsi="Times New Roman"/>
          <w:sz w:val="20"/>
          <w:szCs w:val="20"/>
          <w:lang w:eastAsia="zh-CN"/>
        </w:rPr>
      </w:pPr>
      <w:r>
        <w:rPr>
          <w:rFonts w:ascii="Times New Roman" w:hAnsi="Times New Roman"/>
          <w:sz w:val="20"/>
          <w:szCs w:val="20"/>
          <w:lang w:eastAsia="zh-CN"/>
        </w:rPr>
        <w:t>T</w:t>
      </w:r>
      <w:r w:rsidR="006A37AE" w:rsidRPr="00E32830">
        <w:rPr>
          <w:rFonts w:ascii="Times New Roman" w:hAnsi="Times New Roman"/>
          <w:sz w:val="20"/>
          <w:szCs w:val="20"/>
          <w:lang w:eastAsia="zh-CN"/>
        </w:rPr>
        <w:t xml:space="preserve">he </w:t>
      </w:r>
      <w:r w:rsidR="005039DE">
        <w:rPr>
          <w:rFonts w:ascii="Times New Roman" w:hAnsi="Times New Roman"/>
          <w:sz w:val="20"/>
          <w:szCs w:val="20"/>
          <w:lang w:eastAsia="zh-CN"/>
        </w:rPr>
        <w:t xml:space="preserve">system-level </w:t>
      </w:r>
      <w:r w:rsidR="006A37AE" w:rsidRPr="00E32830">
        <w:rPr>
          <w:rFonts w:ascii="Times New Roman" w:hAnsi="Times New Roman"/>
          <w:sz w:val="20"/>
          <w:szCs w:val="20"/>
          <w:lang w:eastAsia="zh-CN"/>
        </w:rPr>
        <w:t xml:space="preserve">simulation results are </w:t>
      </w:r>
      <w:r w:rsidR="005039DE">
        <w:rPr>
          <w:rFonts w:ascii="Times New Roman" w:hAnsi="Times New Roman"/>
          <w:sz w:val="20"/>
          <w:szCs w:val="20"/>
          <w:lang w:eastAsia="zh-CN"/>
        </w:rPr>
        <w:t xml:space="preserve">also </w:t>
      </w:r>
      <w:r w:rsidR="006A37AE" w:rsidRPr="00E32830">
        <w:rPr>
          <w:rFonts w:ascii="Times New Roman" w:hAnsi="Times New Roman"/>
          <w:sz w:val="20"/>
          <w:szCs w:val="20"/>
          <w:lang w:eastAsia="zh-CN"/>
        </w:rPr>
        <w:t xml:space="preserve">provided to show the comparisons among normal case, AI case, and non-AI. The system performance metrics include mobility fail (HO fail + RLF), number of HO, ping-pong rate, and the total data interruption time (due to HO proc, HO fail, and RLF). The preliminary simulation results show that with the help of AI prediction, the HO system performance loss, e.g., the mobility fail, ping-pong, and corresponding data interruption time, is acceptable. However, the sample and hold case suffered a relatively large performance loss compared to the AI case, especially for the ping-pong and data interruption time, which indicates the performance gain from the AI approach. </w:t>
      </w:r>
    </w:p>
    <w:p w14:paraId="42C65597" w14:textId="54003F63" w:rsidR="006A37AE" w:rsidRPr="006A37AE" w:rsidRDefault="006A37AE" w:rsidP="009B1149">
      <w:pPr>
        <w:spacing w:before="120" w:after="120"/>
        <w:jc w:val="both"/>
        <w:rPr>
          <w:rFonts w:ascii="Times New Roman" w:hAnsi="Times New Roman"/>
          <w:sz w:val="20"/>
          <w:szCs w:val="20"/>
          <w:lang w:eastAsia="zh-CN"/>
        </w:rPr>
      </w:pPr>
      <w:r w:rsidRPr="00E32830">
        <w:rPr>
          <w:rFonts w:ascii="Times New Roman" w:hAnsi="Times New Roman"/>
          <w:sz w:val="20"/>
          <w:szCs w:val="20"/>
          <w:lang w:eastAsia="zh-CN"/>
        </w:rPr>
        <w:t xml:space="preserve">Figures 5 and 6 provide the system performance comparison for the case where 1/2 measurement gap is used (~20% available resource gain). While Figures 7 and 8 provide the comparison for the case where only 1/8 measurement gap is used (~33% available resource gain). Similar trends as mentioned above are observed in two experiments. </w:t>
      </w:r>
    </w:p>
    <w:p w14:paraId="1ECC9F51" w14:textId="1003FE39" w:rsidR="00B67D8F" w:rsidRDefault="00B67D8F" w:rsidP="00B67D8F">
      <w:pPr>
        <w:jc w:val="center"/>
        <w:rPr>
          <w:rFonts w:asciiTheme="minorHAnsi" w:eastAsia="DengXian" w:hAnsiTheme="minorHAnsi"/>
          <w:sz w:val="21"/>
          <w:lang w:val="en-GB" w:eastAsia="zh-CN"/>
        </w:rPr>
      </w:pPr>
      <w:r>
        <w:rPr>
          <w:rFonts w:eastAsia="DengXian"/>
          <w:noProof/>
        </w:rPr>
        <w:drawing>
          <wp:inline distT="0" distB="0" distL="0" distR="0" wp14:anchorId="39A7E1CF" wp14:editId="77E7BB29">
            <wp:extent cx="3605530" cy="1938655"/>
            <wp:effectExtent l="0" t="0" r="13970" b="4445"/>
            <wp:docPr id="18" name="图表 18">
              <a:extLst xmlns:a="http://schemas.openxmlformats.org/drawingml/2006/main">
                <a:ext uri="{FF2B5EF4-FFF2-40B4-BE49-F238E27FC236}">
                  <a16:creationId xmlns:a16="http://schemas.microsoft.com/office/drawing/2014/main" id="{B5798E72-F098-FF3B-8D4D-20AFB1CFB47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2B08B853" w14:textId="6D1D2DD8" w:rsidR="00B67D8F" w:rsidRDefault="00B67D8F" w:rsidP="00B67D8F">
      <w:pPr>
        <w:pStyle w:val="Comments"/>
        <w:spacing w:before="120" w:after="120"/>
        <w:jc w:val="center"/>
        <w:rPr>
          <w:rFonts w:ascii="Arial Unicode MS" w:hAnsi="Arial Unicode MS"/>
          <w:b/>
          <w:bCs/>
          <w:i w:val="0"/>
          <w:noProof w:val="0"/>
          <w:kern w:val="0"/>
          <w:sz w:val="20"/>
          <w:szCs w:val="20"/>
        </w:rPr>
      </w:pPr>
      <w:r>
        <w:rPr>
          <w:rFonts w:ascii="Arial Unicode MS" w:hAnsi="Arial Unicode MS"/>
          <w:b/>
          <w:bCs/>
          <w:i w:val="0"/>
          <w:noProof w:val="0"/>
          <w:kern w:val="0"/>
          <w:sz w:val="20"/>
          <w:szCs w:val="20"/>
        </w:rPr>
        <w:t xml:space="preserve">Figure </w:t>
      </w:r>
      <w:r w:rsidR="006509E7">
        <w:rPr>
          <w:rFonts w:ascii="Arial Unicode MS" w:hAnsi="Arial Unicode MS"/>
          <w:b/>
          <w:bCs/>
          <w:i w:val="0"/>
          <w:noProof w:val="0"/>
          <w:kern w:val="0"/>
          <w:sz w:val="20"/>
          <w:szCs w:val="20"/>
        </w:rPr>
        <w:t>5</w:t>
      </w:r>
      <w:r>
        <w:rPr>
          <w:rFonts w:ascii="Arial Unicode MS" w:hAnsi="Arial Unicode MS"/>
          <w:b/>
          <w:bCs/>
          <w:i w:val="0"/>
          <w:noProof w:val="0"/>
          <w:kern w:val="0"/>
          <w:sz w:val="20"/>
          <w:szCs w:val="20"/>
        </w:rPr>
        <w:t>: HOF and Ping-Pong (1/2 measurement gap)</w:t>
      </w:r>
    </w:p>
    <w:p w14:paraId="08941016" w14:textId="5EB7B6A6" w:rsidR="00B67D8F" w:rsidRDefault="00B67D8F" w:rsidP="00B67D8F">
      <w:pPr>
        <w:jc w:val="center"/>
        <w:rPr>
          <w:rFonts w:asciiTheme="minorHAnsi" w:eastAsia="DengXian" w:hAnsiTheme="minorHAnsi"/>
          <w:kern w:val="2"/>
          <w:sz w:val="21"/>
          <w:lang w:val="en-GB" w:eastAsia="zh-CN"/>
        </w:rPr>
      </w:pPr>
      <w:r>
        <w:rPr>
          <w:rFonts w:eastAsia="DengXian"/>
          <w:noProof/>
        </w:rPr>
        <w:lastRenderedPageBreak/>
        <w:drawing>
          <wp:inline distT="0" distB="0" distL="0" distR="0" wp14:anchorId="788E8D20" wp14:editId="25C70280">
            <wp:extent cx="3837305" cy="2222500"/>
            <wp:effectExtent l="0" t="0" r="10795" b="6350"/>
            <wp:docPr id="17" name="图表 17">
              <a:extLst xmlns:a="http://schemas.openxmlformats.org/drawingml/2006/main">
                <a:ext uri="{FF2B5EF4-FFF2-40B4-BE49-F238E27FC236}">
                  <a16:creationId xmlns:a16="http://schemas.microsoft.com/office/drawing/2014/main" id="{6BC7FB8E-24DD-4813-BC4B-8B0F2680ADC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3339DDDB" w14:textId="13749F3F" w:rsidR="00B67D8F" w:rsidRDefault="00B67D8F" w:rsidP="00B67D8F">
      <w:pPr>
        <w:pStyle w:val="Comments"/>
        <w:spacing w:before="120" w:after="120"/>
        <w:jc w:val="center"/>
        <w:rPr>
          <w:rFonts w:ascii="Arial Unicode MS" w:hAnsi="Arial Unicode MS"/>
          <w:b/>
          <w:bCs/>
          <w:i w:val="0"/>
          <w:noProof w:val="0"/>
          <w:kern w:val="0"/>
          <w:sz w:val="20"/>
          <w:szCs w:val="20"/>
        </w:rPr>
      </w:pPr>
      <w:r>
        <w:rPr>
          <w:rFonts w:ascii="Arial Unicode MS" w:hAnsi="Arial Unicode MS"/>
          <w:b/>
          <w:bCs/>
          <w:i w:val="0"/>
          <w:noProof w:val="0"/>
          <w:kern w:val="0"/>
          <w:sz w:val="20"/>
          <w:szCs w:val="20"/>
        </w:rPr>
        <w:t xml:space="preserve">Figure </w:t>
      </w:r>
      <w:r w:rsidR="006509E7">
        <w:rPr>
          <w:rFonts w:ascii="Arial Unicode MS" w:hAnsi="Arial Unicode MS"/>
          <w:b/>
          <w:bCs/>
          <w:i w:val="0"/>
          <w:noProof w:val="0"/>
          <w:kern w:val="0"/>
          <w:sz w:val="20"/>
          <w:szCs w:val="20"/>
        </w:rPr>
        <w:t>6</w:t>
      </w:r>
      <w:r>
        <w:rPr>
          <w:rFonts w:ascii="Arial Unicode MS" w:hAnsi="Arial Unicode MS"/>
          <w:b/>
          <w:bCs/>
          <w:i w:val="0"/>
          <w:noProof w:val="0"/>
          <w:kern w:val="0"/>
          <w:sz w:val="20"/>
          <w:szCs w:val="20"/>
        </w:rPr>
        <w:t>: Data interruption rate (1/2 measurement gap)</w:t>
      </w:r>
    </w:p>
    <w:p w14:paraId="4E00E76F" w14:textId="08CDF757" w:rsidR="00B67D8F" w:rsidRDefault="00B67D8F" w:rsidP="00B67D8F">
      <w:pPr>
        <w:jc w:val="center"/>
        <w:rPr>
          <w:rFonts w:asciiTheme="minorHAnsi" w:hAnsiTheme="minorHAnsi"/>
          <w:kern w:val="2"/>
          <w:sz w:val="21"/>
          <w:lang w:val="en-GB"/>
        </w:rPr>
      </w:pPr>
      <w:r>
        <w:rPr>
          <w:noProof/>
        </w:rPr>
        <w:drawing>
          <wp:inline distT="0" distB="0" distL="0" distR="0" wp14:anchorId="0FC8F70B" wp14:editId="71ACAF4C">
            <wp:extent cx="3830955" cy="1932940"/>
            <wp:effectExtent l="0" t="0" r="17145" b="10160"/>
            <wp:docPr id="16" name="图表 16">
              <a:extLst xmlns:a="http://schemas.openxmlformats.org/drawingml/2006/main">
                <a:ext uri="{FF2B5EF4-FFF2-40B4-BE49-F238E27FC236}">
                  <a16:creationId xmlns:a16="http://schemas.microsoft.com/office/drawing/2014/main" id="{ED6D233B-3951-4C1F-8B67-1FD838E40B1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13BB751A" w14:textId="7C0DFD63" w:rsidR="00B67D8F" w:rsidRDefault="00B67D8F" w:rsidP="00B67D8F">
      <w:pPr>
        <w:pStyle w:val="Comments"/>
        <w:spacing w:before="120" w:after="120"/>
        <w:jc w:val="center"/>
        <w:rPr>
          <w:rFonts w:ascii="Arial Unicode MS" w:hAnsi="Arial Unicode MS"/>
          <w:b/>
          <w:bCs/>
          <w:i w:val="0"/>
          <w:noProof w:val="0"/>
          <w:kern w:val="0"/>
          <w:sz w:val="20"/>
          <w:szCs w:val="20"/>
        </w:rPr>
      </w:pPr>
      <w:r>
        <w:rPr>
          <w:rFonts w:ascii="Arial Unicode MS" w:hAnsi="Arial Unicode MS"/>
          <w:b/>
          <w:bCs/>
          <w:i w:val="0"/>
          <w:noProof w:val="0"/>
          <w:kern w:val="0"/>
          <w:sz w:val="20"/>
          <w:szCs w:val="20"/>
        </w:rPr>
        <w:t xml:space="preserve">Figure </w:t>
      </w:r>
      <w:r w:rsidR="006509E7">
        <w:rPr>
          <w:rFonts w:ascii="Arial Unicode MS" w:hAnsi="Arial Unicode MS"/>
          <w:b/>
          <w:bCs/>
          <w:i w:val="0"/>
          <w:noProof w:val="0"/>
          <w:kern w:val="0"/>
          <w:sz w:val="20"/>
          <w:szCs w:val="20"/>
        </w:rPr>
        <w:t>7</w:t>
      </w:r>
      <w:r>
        <w:rPr>
          <w:rFonts w:ascii="Arial Unicode MS" w:hAnsi="Arial Unicode MS"/>
          <w:b/>
          <w:bCs/>
          <w:i w:val="0"/>
          <w:noProof w:val="0"/>
          <w:kern w:val="0"/>
          <w:sz w:val="20"/>
          <w:szCs w:val="20"/>
        </w:rPr>
        <w:t>: HOF and Ping-Pong (1/8 measurement gap)</w:t>
      </w:r>
    </w:p>
    <w:p w14:paraId="19882FE1" w14:textId="24AA75ED" w:rsidR="00B67D8F" w:rsidRDefault="00B67D8F" w:rsidP="00B67D8F">
      <w:pPr>
        <w:jc w:val="center"/>
        <w:rPr>
          <w:rFonts w:asciiTheme="minorHAnsi" w:hAnsiTheme="minorHAnsi"/>
          <w:kern w:val="2"/>
          <w:sz w:val="21"/>
          <w:lang w:val="en-GB"/>
        </w:rPr>
      </w:pPr>
      <w:r>
        <w:rPr>
          <w:noProof/>
        </w:rPr>
        <w:drawing>
          <wp:inline distT="0" distB="0" distL="0" distR="0" wp14:anchorId="2BBA228F" wp14:editId="207E3455">
            <wp:extent cx="3865880" cy="2315210"/>
            <wp:effectExtent l="0" t="0" r="1270" b="8890"/>
            <wp:docPr id="15" name="图表 15">
              <a:extLst xmlns:a="http://schemas.openxmlformats.org/drawingml/2006/main">
                <a:ext uri="{FF2B5EF4-FFF2-40B4-BE49-F238E27FC236}">
                  <a16:creationId xmlns:a16="http://schemas.microsoft.com/office/drawing/2014/main" id="{54E11C1C-47D8-4C1F-828B-77E67C648A5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18A17E84" w14:textId="3FBEC66F" w:rsidR="00B67D8F" w:rsidRDefault="00B67D8F" w:rsidP="00B67D8F">
      <w:pPr>
        <w:pStyle w:val="Comments"/>
        <w:spacing w:before="120" w:after="120"/>
        <w:jc w:val="center"/>
        <w:rPr>
          <w:rFonts w:ascii="Arial Unicode MS" w:hAnsi="Arial Unicode MS"/>
          <w:b/>
          <w:bCs/>
          <w:i w:val="0"/>
          <w:noProof w:val="0"/>
          <w:kern w:val="0"/>
          <w:sz w:val="20"/>
          <w:szCs w:val="20"/>
        </w:rPr>
      </w:pPr>
      <w:r>
        <w:rPr>
          <w:rFonts w:ascii="Arial Unicode MS" w:hAnsi="Arial Unicode MS"/>
          <w:b/>
          <w:bCs/>
          <w:i w:val="0"/>
          <w:noProof w:val="0"/>
          <w:kern w:val="0"/>
          <w:sz w:val="20"/>
          <w:szCs w:val="20"/>
        </w:rPr>
        <w:t xml:space="preserve">Figure </w:t>
      </w:r>
      <w:r w:rsidR="006509E7">
        <w:rPr>
          <w:rFonts w:ascii="Arial Unicode MS" w:hAnsi="Arial Unicode MS"/>
          <w:b/>
          <w:bCs/>
          <w:i w:val="0"/>
          <w:noProof w:val="0"/>
          <w:kern w:val="0"/>
          <w:sz w:val="20"/>
          <w:szCs w:val="20"/>
        </w:rPr>
        <w:t>8</w:t>
      </w:r>
      <w:r>
        <w:rPr>
          <w:rFonts w:ascii="Arial Unicode MS" w:hAnsi="Arial Unicode MS"/>
          <w:b/>
          <w:bCs/>
          <w:i w:val="0"/>
          <w:noProof w:val="0"/>
          <w:kern w:val="0"/>
          <w:sz w:val="20"/>
          <w:szCs w:val="20"/>
        </w:rPr>
        <w:t>: Data interruption rate (1/8 measurement gap)</w:t>
      </w:r>
    </w:p>
    <w:p w14:paraId="5417D373" w14:textId="564DEA9B" w:rsidR="006A37AE" w:rsidRDefault="006A37AE" w:rsidP="006509E7">
      <w:pPr>
        <w:spacing w:before="120" w:after="120"/>
        <w:jc w:val="both"/>
        <w:rPr>
          <w:rFonts w:ascii="Times New Roman" w:eastAsia="SimSun" w:hAnsi="Times New Roman"/>
          <w:b/>
          <w:bCs/>
          <w:sz w:val="20"/>
          <w:szCs w:val="20"/>
          <w:lang w:eastAsia="zh-CN"/>
        </w:rPr>
      </w:pPr>
      <w:r w:rsidRPr="00E32830">
        <w:rPr>
          <w:rFonts w:ascii="Times New Roman" w:eastAsia="SimSun" w:hAnsi="Times New Roman"/>
          <w:b/>
          <w:bCs/>
          <w:sz w:val="20"/>
          <w:szCs w:val="20"/>
          <w:lang w:eastAsia="zh-CN"/>
        </w:rPr>
        <w:lastRenderedPageBreak/>
        <w:t xml:space="preserve">Observation </w:t>
      </w:r>
      <w:r w:rsidR="007A10F7">
        <w:rPr>
          <w:rFonts w:ascii="Times New Roman" w:eastAsia="SimSun" w:hAnsi="Times New Roman"/>
          <w:b/>
          <w:bCs/>
          <w:sz w:val="20"/>
          <w:szCs w:val="20"/>
          <w:lang w:eastAsia="zh-CN"/>
        </w:rPr>
        <w:t>8</w:t>
      </w:r>
      <w:r w:rsidR="006509E7">
        <w:rPr>
          <w:rFonts w:ascii="Times New Roman" w:eastAsia="SimSun" w:hAnsi="Times New Roman"/>
          <w:b/>
          <w:bCs/>
          <w:sz w:val="20"/>
          <w:szCs w:val="20"/>
          <w:lang w:eastAsia="zh-CN"/>
        </w:rPr>
        <w:t>:</w:t>
      </w:r>
      <w:r w:rsidRPr="00E32830">
        <w:rPr>
          <w:rFonts w:ascii="Times New Roman" w:eastAsia="SimSun" w:hAnsi="Times New Roman"/>
          <w:b/>
          <w:bCs/>
          <w:sz w:val="20"/>
          <w:szCs w:val="20"/>
          <w:lang w:eastAsia="zh-CN"/>
        </w:rPr>
        <w:t xml:space="preserve"> With AI/ML temporal domain prediction, reducing the measurement gap to 1/2 or even 1/8 does not compromise mobility performance compared with legacy L3 HO in the metrics such as HOF, Ping-pong, data interruption time and average TOS. While the non-AI sample and hold has the worst performance. </w:t>
      </w:r>
    </w:p>
    <w:p w14:paraId="6CBAB4DD" w14:textId="062E1481" w:rsidR="006509E7" w:rsidRDefault="006509E7" w:rsidP="006509E7">
      <w:pPr>
        <w:spacing w:before="120" w:after="120"/>
        <w:jc w:val="both"/>
        <w:rPr>
          <w:rFonts w:ascii="Times New Roman" w:eastAsia="SimSun" w:hAnsi="Times New Roman"/>
          <w:b/>
          <w:bCs/>
          <w:sz w:val="20"/>
          <w:szCs w:val="20"/>
          <w:lang w:eastAsia="zh-CN"/>
        </w:rPr>
      </w:pPr>
      <w:bookmarkStart w:id="31" w:name="OLE_LINK11"/>
      <w:r>
        <w:rPr>
          <w:rFonts w:ascii="Times New Roman" w:eastAsia="SimSun" w:hAnsi="Times New Roman"/>
          <w:b/>
          <w:bCs/>
          <w:sz w:val="20"/>
          <w:szCs w:val="20"/>
          <w:lang w:eastAsia="zh-CN"/>
        </w:rPr>
        <w:t xml:space="preserve">Observation </w:t>
      </w:r>
      <w:r w:rsidR="007A10F7">
        <w:rPr>
          <w:rFonts w:ascii="Times New Roman" w:eastAsia="SimSun" w:hAnsi="Times New Roman"/>
          <w:b/>
          <w:bCs/>
          <w:sz w:val="20"/>
          <w:szCs w:val="20"/>
          <w:lang w:eastAsia="zh-CN"/>
        </w:rPr>
        <w:t>9</w:t>
      </w:r>
      <w:r>
        <w:rPr>
          <w:rFonts w:ascii="Times New Roman" w:eastAsia="SimSun" w:hAnsi="Times New Roman"/>
          <w:b/>
          <w:bCs/>
          <w:sz w:val="20"/>
          <w:szCs w:val="20"/>
          <w:lang w:eastAsia="zh-CN"/>
        </w:rPr>
        <w:t>:</w:t>
      </w:r>
      <w:r w:rsidRPr="006509E7">
        <w:rPr>
          <w:rFonts w:ascii="Times New Roman" w:eastAsia="SimSun" w:hAnsi="Times New Roman"/>
          <w:b/>
          <w:bCs/>
          <w:sz w:val="20"/>
          <w:szCs w:val="20"/>
          <w:lang w:eastAsia="zh-CN"/>
        </w:rPr>
        <w:t xml:space="preserve"> </w:t>
      </w:r>
      <w:r>
        <w:rPr>
          <w:rFonts w:ascii="Times New Roman" w:eastAsia="SimSun" w:hAnsi="Times New Roman"/>
          <w:b/>
          <w:bCs/>
          <w:sz w:val="20"/>
          <w:szCs w:val="20"/>
          <w:lang w:eastAsia="zh-CN"/>
        </w:rPr>
        <w:t>Under a fixed 5.5ms measurement gap length, extending the measurement gap repetition period from 20ms to 40ms (and from 20ms to 160), can provide roughly 20% (and roughly 33%) available resource gain for the UE.</w:t>
      </w:r>
    </w:p>
    <w:p w14:paraId="6FF7C2E0" w14:textId="51BF7F6D" w:rsidR="00AE6FEE" w:rsidRPr="00072881" w:rsidRDefault="006A37AE" w:rsidP="00072881">
      <w:pPr>
        <w:spacing w:before="120" w:after="120"/>
        <w:jc w:val="both"/>
        <w:rPr>
          <w:rFonts w:ascii="Times New Roman" w:eastAsia="SimSun" w:hAnsi="Times New Roman"/>
          <w:b/>
          <w:bCs/>
          <w:sz w:val="20"/>
          <w:szCs w:val="20"/>
          <w:lang w:eastAsia="zh-CN"/>
        </w:rPr>
      </w:pPr>
      <w:bookmarkStart w:id="32" w:name="OLE_LINK45"/>
      <w:bookmarkEnd w:id="31"/>
      <w:r w:rsidRPr="00E32830">
        <w:rPr>
          <w:rFonts w:ascii="Times New Roman" w:eastAsia="SimSun" w:hAnsi="Times New Roman"/>
          <w:b/>
          <w:bCs/>
          <w:sz w:val="20"/>
          <w:szCs w:val="20"/>
          <w:lang w:eastAsia="zh-CN"/>
        </w:rPr>
        <w:t xml:space="preserve">Proposal </w:t>
      </w:r>
      <w:r w:rsidR="006509E7">
        <w:rPr>
          <w:rFonts w:ascii="Times New Roman" w:eastAsia="SimSun" w:hAnsi="Times New Roman"/>
          <w:b/>
          <w:bCs/>
          <w:sz w:val="20"/>
          <w:szCs w:val="20"/>
          <w:lang w:eastAsia="zh-CN"/>
        </w:rPr>
        <w:t>2</w:t>
      </w:r>
      <w:r w:rsidRPr="00E32830">
        <w:rPr>
          <w:rFonts w:ascii="Times New Roman" w:eastAsia="SimSun" w:hAnsi="Times New Roman"/>
          <w:b/>
          <w:bCs/>
          <w:sz w:val="20"/>
          <w:szCs w:val="20"/>
          <w:lang w:eastAsia="zh-CN"/>
        </w:rPr>
        <w:t xml:space="preserve">: </w:t>
      </w:r>
      <w:bookmarkStart w:id="33" w:name="OLE_LINK58"/>
      <w:bookmarkStart w:id="34" w:name="OLE_LINK2"/>
      <w:r w:rsidRPr="00E32830">
        <w:rPr>
          <w:rFonts w:ascii="Times New Roman" w:eastAsia="SimSun" w:hAnsi="Times New Roman"/>
          <w:b/>
          <w:bCs/>
          <w:sz w:val="20"/>
          <w:szCs w:val="20"/>
          <w:lang w:eastAsia="zh-CN"/>
        </w:rPr>
        <w:t xml:space="preserve">RAN2 studies AI/ML prediction in temporal and/or frequency domain to reduce measurement gap for both intra-frequency and inter-frequency RRM measurement. </w:t>
      </w:r>
      <w:bookmarkEnd w:id="32"/>
      <w:bookmarkEnd w:id="33"/>
      <w:bookmarkEnd w:id="34"/>
    </w:p>
    <w:p w14:paraId="4709CDF3" w14:textId="7EE9DE78" w:rsidR="00187D44" w:rsidRDefault="00187D44" w:rsidP="00187D44">
      <w:pPr>
        <w:pStyle w:val="Heading1"/>
        <w:overflowPunct w:val="0"/>
        <w:autoSpaceDE w:val="0"/>
        <w:autoSpaceDN w:val="0"/>
        <w:adjustRightInd w:val="0"/>
        <w:spacing w:before="0" w:after="120"/>
        <w:rPr>
          <w:rFonts w:eastAsia="PMingLiU" w:cs="Arial"/>
        </w:rPr>
      </w:pPr>
      <w:r>
        <w:rPr>
          <w:rFonts w:eastAsia="PMingLiU" w:cs="Arial"/>
        </w:rPr>
        <w:t>Conclusion</w:t>
      </w:r>
    </w:p>
    <w:p w14:paraId="6A4101A8" w14:textId="26257304" w:rsidR="00187D44" w:rsidRPr="00334B2D" w:rsidRDefault="008F5F51" w:rsidP="0011290E">
      <w:pPr>
        <w:spacing w:before="120" w:after="120"/>
        <w:rPr>
          <w:rFonts w:ascii="Times New Roman" w:eastAsia="PMingLiU" w:hAnsi="Times New Roman"/>
          <w:sz w:val="20"/>
          <w:szCs w:val="20"/>
          <w:lang w:val="en-GB"/>
        </w:rPr>
      </w:pPr>
      <w:r w:rsidRPr="008E71F9">
        <w:rPr>
          <w:rFonts w:ascii="Times New Roman" w:eastAsia="PMingLiU" w:hAnsi="Times New Roman"/>
          <w:b/>
          <w:bCs/>
          <w:sz w:val="20"/>
          <w:szCs w:val="20"/>
          <w:u w:val="single"/>
          <w:lang w:val="en-GB"/>
        </w:rPr>
        <w:t>Observations</w:t>
      </w:r>
      <w:r w:rsidR="003874B2">
        <w:rPr>
          <w:rFonts w:ascii="Times New Roman" w:eastAsia="PMingLiU" w:hAnsi="Times New Roman"/>
          <w:sz w:val="20"/>
          <w:szCs w:val="20"/>
          <w:lang w:val="en-GB"/>
        </w:rPr>
        <w:t>:</w:t>
      </w:r>
      <w:r w:rsidRPr="008F5F51">
        <w:rPr>
          <w:rFonts w:ascii="Times New Roman" w:eastAsia="PMingLiU" w:hAnsi="Times New Roman"/>
          <w:sz w:val="20"/>
          <w:szCs w:val="20"/>
          <w:lang w:val="en-GB"/>
        </w:rPr>
        <w:t xml:space="preserve"> </w:t>
      </w:r>
    </w:p>
    <w:p w14:paraId="707E169C" w14:textId="77777777" w:rsidR="00777820" w:rsidRDefault="00777820" w:rsidP="00777820">
      <w:pPr>
        <w:spacing w:before="120" w:after="120"/>
        <w:jc w:val="both"/>
        <w:rPr>
          <w:rFonts w:ascii="Times New Roman" w:eastAsia="SimSun" w:hAnsi="Times New Roman"/>
          <w:b/>
          <w:bCs/>
          <w:sz w:val="20"/>
          <w:szCs w:val="20"/>
          <w:lang w:eastAsia="zh-CN"/>
        </w:rPr>
      </w:pPr>
      <w:r>
        <w:rPr>
          <w:rFonts w:ascii="Times New Roman" w:eastAsia="SimSun" w:hAnsi="Times New Roman"/>
          <w:b/>
          <w:bCs/>
          <w:sz w:val="20"/>
          <w:szCs w:val="20"/>
          <w:lang w:eastAsia="zh-CN"/>
        </w:rPr>
        <w:t>Observation 1: The correlation between the discrepancy in predicted versus actual values and the overall system performance does not inherently follow a linear or proportional pattern. Minor prediction errors may not substantially affect the overall system performance, but when the error surpass a certain threshold, the system performance may precipitously decline.</w:t>
      </w:r>
    </w:p>
    <w:p w14:paraId="3036428D" w14:textId="77777777" w:rsidR="00777820" w:rsidRDefault="00777820" w:rsidP="00777820">
      <w:pPr>
        <w:spacing w:before="120" w:after="120"/>
        <w:jc w:val="both"/>
        <w:rPr>
          <w:rFonts w:ascii="Times New Roman" w:hAnsi="Times New Roman"/>
          <w:sz w:val="20"/>
          <w:szCs w:val="20"/>
          <w:lang w:eastAsia="zh-CN"/>
        </w:rPr>
      </w:pPr>
      <w:r>
        <w:rPr>
          <w:rFonts w:ascii="Times New Roman" w:eastAsia="SimSun" w:hAnsi="Times New Roman"/>
          <w:b/>
          <w:bCs/>
          <w:sz w:val="20"/>
          <w:szCs w:val="20"/>
          <w:lang w:eastAsia="zh-CN"/>
        </w:rPr>
        <w:t xml:space="preserve">Observation 2: By AI/ML temporal domain prediction, from reduction from 25% to 87.5% in reference signal and UE measurement effort, L1 average RSRP are relatively low. </w:t>
      </w:r>
      <w:r>
        <w:rPr>
          <w:rFonts w:ascii="Times New Roman" w:hAnsi="Times New Roman"/>
          <w:b/>
          <w:bCs/>
          <w:sz w:val="20"/>
          <w:szCs w:val="20"/>
          <w:lang w:eastAsia="zh-CN"/>
        </w:rPr>
        <w:t>Only with intermediate KPIs, it’s hard to find the threshold RSRP difference that cause system performance dramatically drop.</w:t>
      </w:r>
      <w:r>
        <w:rPr>
          <w:rFonts w:ascii="Times New Roman" w:hAnsi="Times New Roman"/>
          <w:sz w:val="20"/>
          <w:szCs w:val="20"/>
          <w:lang w:eastAsia="zh-CN"/>
        </w:rPr>
        <w:t xml:space="preserve"> </w:t>
      </w:r>
    </w:p>
    <w:p w14:paraId="2CA3FA02" w14:textId="77777777" w:rsidR="00777820" w:rsidRDefault="00777820" w:rsidP="00777820">
      <w:pPr>
        <w:spacing w:before="120" w:after="120"/>
        <w:jc w:val="both"/>
        <w:rPr>
          <w:rFonts w:ascii="Times New Roman" w:eastAsia="SimSun" w:hAnsi="Times New Roman"/>
          <w:b/>
          <w:bCs/>
          <w:sz w:val="20"/>
          <w:szCs w:val="20"/>
          <w:lang w:eastAsia="zh-CN"/>
        </w:rPr>
      </w:pPr>
      <w:r>
        <w:rPr>
          <w:rFonts w:ascii="Times New Roman" w:eastAsia="SimSun" w:hAnsi="Times New Roman"/>
          <w:b/>
          <w:bCs/>
          <w:sz w:val="20"/>
          <w:szCs w:val="20"/>
          <w:lang w:eastAsia="zh-CN"/>
        </w:rPr>
        <w:t xml:space="preserve">Observation 3: By AI/ML temporal domain prediction, a 50% reduction in reference signal and UE measurement effort can be achieved, without any degradation in mobility performance compared with legacy L3 HO in the metrics such as HOF, Ping-pong, data interruption time, and average TOS. </w:t>
      </w:r>
    </w:p>
    <w:p w14:paraId="29BAEFF3" w14:textId="77777777" w:rsidR="00777820" w:rsidRDefault="00777820" w:rsidP="00777820">
      <w:pPr>
        <w:spacing w:before="120" w:after="120"/>
        <w:jc w:val="both"/>
        <w:rPr>
          <w:rFonts w:ascii="Times New Roman" w:hAnsi="Times New Roman"/>
          <w:lang w:eastAsia="zh-CN"/>
        </w:rPr>
      </w:pPr>
      <w:r>
        <w:rPr>
          <w:rFonts w:ascii="Times New Roman" w:eastAsia="SimSun" w:hAnsi="Times New Roman"/>
          <w:b/>
          <w:bCs/>
          <w:sz w:val="20"/>
          <w:szCs w:val="20"/>
          <w:lang w:eastAsia="zh-CN"/>
        </w:rPr>
        <w:t>Observation 4: By AI/ML temporal domain prediction, an 87.5% reduction in reference signal and UE measurement effort can be achieved, with a considerable degradation in high-speed scenario for mobility performance compared with legacy L3 HO in the metrics such as HOF, Ping-pong, data interruption time, and average TOS.</w:t>
      </w:r>
    </w:p>
    <w:p w14:paraId="03941339" w14:textId="77777777" w:rsidR="00777820" w:rsidRDefault="00777820" w:rsidP="00777820">
      <w:pPr>
        <w:spacing w:before="120" w:after="120"/>
        <w:jc w:val="both"/>
        <w:rPr>
          <w:rFonts w:ascii="Times New Roman" w:hAnsi="Times New Roman"/>
          <w:sz w:val="20"/>
          <w:szCs w:val="20"/>
          <w:lang w:eastAsia="zh-CN"/>
        </w:rPr>
      </w:pPr>
      <w:r>
        <w:rPr>
          <w:rFonts w:ascii="Times New Roman" w:eastAsia="SimSun" w:hAnsi="Times New Roman"/>
          <w:b/>
          <w:bCs/>
          <w:sz w:val="20"/>
          <w:szCs w:val="20"/>
          <w:lang w:eastAsia="zh-CN"/>
        </w:rPr>
        <w:t xml:space="preserve">Observation 5: By AI/ML spatial domain prediction, from reduction from 25% to 87.5% in reference signal and UE measurement effort, L1 and L3-cell average RSRP difference are relatively low. </w:t>
      </w:r>
    </w:p>
    <w:p w14:paraId="62B2324B" w14:textId="77777777" w:rsidR="00777820" w:rsidRDefault="00777820" w:rsidP="00777820">
      <w:pPr>
        <w:spacing w:before="120" w:after="120"/>
        <w:jc w:val="both"/>
        <w:rPr>
          <w:rFonts w:ascii="Times New Roman" w:hAnsi="Times New Roman"/>
          <w:lang w:eastAsia="zh-CN"/>
        </w:rPr>
      </w:pPr>
      <w:r>
        <w:rPr>
          <w:rFonts w:ascii="Times New Roman" w:eastAsia="SimSun" w:hAnsi="Times New Roman"/>
          <w:b/>
          <w:bCs/>
          <w:sz w:val="20"/>
          <w:szCs w:val="20"/>
          <w:lang w:eastAsia="zh-CN"/>
        </w:rPr>
        <w:t xml:space="preserve">Observation 6: By AI/ML spatial domain prediction, 50% reduction in reference signal and UE measurement effort can be achieved, without any degradation in mobility performance compared with legacy L3 HO in the metrics such as HOF, Ping-pong, data interruption time, and average TOS. </w:t>
      </w:r>
    </w:p>
    <w:p w14:paraId="6940571D" w14:textId="77777777" w:rsidR="00777820" w:rsidRDefault="00777820" w:rsidP="00777820">
      <w:pPr>
        <w:spacing w:before="120" w:after="120"/>
        <w:jc w:val="both"/>
        <w:rPr>
          <w:rFonts w:ascii="Times New Roman" w:eastAsia="SimSun" w:hAnsi="Times New Roman"/>
          <w:b/>
          <w:bCs/>
          <w:sz w:val="20"/>
          <w:szCs w:val="20"/>
          <w:lang w:eastAsia="zh-CN"/>
        </w:rPr>
      </w:pPr>
      <w:r>
        <w:rPr>
          <w:rFonts w:ascii="Times New Roman" w:eastAsia="SimSun" w:hAnsi="Times New Roman"/>
          <w:b/>
          <w:bCs/>
          <w:sz w:val="20"/>
          <w:szCs w:val="20"/>
          <w:lang w:eastAsia="zh-CN"/>
        </w:rPr>
        <w:t>Observation 7: By AI/ML frequency domain prediction on FR1-to-FR1, while reducing the frequency domain measurement effort, the performance of AI is better under same beam pattern setting than different beam setting, which imply the consistency of beam patterns is one factor for AI to make accurate predictions. Other factors affecting the performance needs further investigation.</w:t>
      </w:r>
    </w:p>
    <w:p w14:paraId="645AD4A4" w14:textId="77777777" w:rsidR="00777820" w:rsidRDefault="00777820" w:rsidP="00777820">
      <w:pPr>
        <w:spacing w:before="120" w:after="120"/>
        <w:jc w:val="both"/>
        <w:rPr>
          <w:rFonts w:ascii="Times New Roman" w:eastAsia="SimSun" w:hAnsi="Times New Roman"/>
          <w:b/>
          <w:bCs/>
          <w:sz w:val="20"/>
          <w:szCs w:val="20"/>
          <w:lang w:eastAsia="zh-CN"/>
        </w:rPr>
      </w:pPr>
      <w:r>
        <w:rPr>
          <w:rFonts w:ascii="Times New Roman" w:eastAsia="SimSun" w:hAnsi="Times New Roman"/>
          <w:b/>
          <w:bCs/>
          <w:sz w:val="20"/>
          <w:szCs w:val="20"/>
          <w:lang w:eastAsia="zh-CN"/>
        </w:rPr>
        <w:t xml:space="preserve">Observation 8: With AI/ML temporal domain prediction, reducing the measurement gap to 1/2 or even 1/8 does not compromise mobility performance compared with legacy L3 HO in the metrics such as HOF, Ping-pong, data interruption time and average TOS. While the non-AI sample and hold has the worst performance. </w:t>
      </w:r>
    </w:p>
    <w:p w14:paraId="35CB1700" w14:textId="5A4A6C96" w:rsidR="008E71F9" w:rsidRPr="00777820" w:rsidRDefault="00777820" w:rsidP="008E71F9">
      <w:pPr>
        <w:spacing w:before="120" w:after="120"/>
        <w:jc w:val="both"/>
        <w:rPr>
          <w:rFonts w:ascii="Times New Roman" w:eastAsia="SimSun" w:hAnsi="Times New Roman"/>
          <w:b/>
          <w:bCs/>
          <w:sz w:val="20"/>
          <w:szCs w:val="20"/>
          <w:lang w:eastAsia="zh-CN"/>
        </w:rPr>
      </w:pPr>
      <w:r>
        <w:rPr>
          <w:rFonts w:ascii="Times New Roman" w:eastAsia="SimSun" w:hAnsi="Times New Roman"/>
          <w:b/>
          <w:bCs/>
          <w:sz w:val="20"/>
          <w:szCs w:val="20"/>
          <w:lang w:eastAsia="zh-CN"/>
        </w:rPr>
        <w:lastRenderedPageBreak/>
        <w:t>Observation 9: Under a fixed 5.5ms measurement gap length, extending the measurement gap repetition period from 20ms to 40ms (and from 20ms to 160), can provide roughly 20% (and roughly 33%) available resource gain for the UE.</w:t>
      </w:r>
    </w:p>
    <w:p w14:paraId="0F7E7F6B" w14:textId="30CE9FEE" w:rsidR="008E71F9" w:rsidRPr="008E71F9" w:rsidRDefault="008E71F9" w:rsidP="00266644">
      <w:pPr>
        <w:spacing w:before="120" w:after="120"/>
        <w:jc w:val="both"/>
        <w:rPr>
          <w:rFonts w:ascii="Times New Roman" w:eastAsia="PMingLiU" w:hAnsi="Times New Roman"/>
          <w:b/>
          <w:bCs/>
          <w:sz w:val="20"/>
          <w:szCs w:val="20"/>
          <w:u w:val="single"/>
          <w:lang w:val="en-GB"/>
        </w:rPr>
      </w:pPr>
      <w:r w:rsidRPr="008E71F9">
        <w:rPr>
          <w:rFonts w:ascii="Times New Roman" w:eastAsia="PMingLiU" w:hAnsi="Times New Roman"/>
          <w:b/>
          <w:bCs/>
          <w:sz w:val="20"/>
          <w:szCs w:val="20"/>
          <w:u w:val="single"/>
          <w:lang w:val="en-GB"/>
        </w:rPr>
        <w:t>Proposals:</w:t>
      </w:r>
    </w:p>
    <w:p w14:paraId="029C5D90" w14:textId="77777777" w:rsidR="00777820" w:rsidRDefault="00777820" w:rsidP="00777820">
      <w:pPr>
        <w:spacing w:before="120" w:after="120"/>
        <w:jc w:val="both"/>
        <w:rPr>
          <w:rFonts w:ascii="Times New Roman" w:eastAsia="SimSun" w:hAnsi="Times New Roman"/>
          <w:b/>
          <w:bCs/>
          <w:sz w:val="20"/>
          <w:szCs w:val="20"/>
          <w:lang w:eastAsia="zh-CN"/>
        </w:rPr>
      </w:pPr>
      <w:r>
        <w:rPr>
          <w:rFonts w:ascii="Times New Roman" w:eastAsia="SimSun" w:hAnsi="Times New Roman"/>
          <w:b/>
          <w:bCs/>
          <w:sz w:val="20"/>
          <w:szCs w:val="20"/>
          <w:lang w:eastAsia="zh-CN"/>
        </w:rPr>
        <w:t xml:space="preserve">Proposal 1: To evaluate the performance of RRM measurement prediction, both intermediate KPIs and system performance KPIs should be studied. </w:t>
      </w:r>
    </w:p>
    <w:p w14:paraId="567F61E0" w14:textId="53292088" w:rsidR="001E4B96" w:rsidRPr="00B53B1F" w:rsidRDefault="00777820" w:rsidP="00687E19">
      <w:pPr>
        <w:spacing w:before="120" w:after="120"/>
        <w:jc w:val="both"/>
        <w:rPr>
          <w:rFonts w:ascii="Times New Roman" w:eastAsia="SimSun" w:hAnsi="Times New Roman"/>
          <w:b/>
          <w:bCs/>
          <w:sz w:val="20"/>
          <w:szCs w:val="20"/>
          <w:lang w:eastAsia="zh-CN"/>
        </w:rPr>
      </w:pPr>
      <w:r>
        <w:rPr>
          <w:rFonts w:ascii="Times New Roman" w:eastAsia="SimSun" w:hAnsi="Times New Roman"/>
          <w:b/>
          <w:bCs/>
          <w:sz w:val="20"/>
          <w:szCs w:val="20"/>
          <w:lang w:eastAsia="zh-CN"/>
        </w:rPr>
        <w:t xml:space="preserve">Proposal 2: RAN2 studies AI/ML prediction in temporal and/or frequency domain to reduce measurement gap for both intra-frequency and inter-frequency RRM measurement. </w:t>
      </w:r>
      <w:r w:rsidR="006F35C3" w:rsidRPr="00E32830">
        <w:rPr>
          <w:rFonts w:ascii="Times New Roman" w:eastAsia="SimSun" w:hAnsi="Times New Roman"/>
          <w:b/>
          <w:bCs/>
          <w:sz w:val="20"/>
          <w:szCs w:val="20"/>
          <w:lang w:eastAsia="zh-CN"/>
        </w:rPr>
        <w:t xml:space="preserve"> </w:t>
      </w:r>
    </w:p>
    <w:p w14:paraId="387077EA" w14:textId="07E0F69D" w:rsidR="00334B2D" w:rsidRDefault="008F0C4F" w:rsidP="00334B2D">
      <w:pPr>
        <w:pStyle w:val="Heading1"/>
        <w:overflowPunct w:val="0"/>
        <w:autoSpaceDE w:val="0"/>
        <w:autoSpaceDN w:val="0"/>
        <w:adjustRightInd w:val="0"/>
        <w:spacing w:before="0" w:after="120"/>
        <w:rPr>
          <w:rFonts w:eastAsia="PMingLiU" w:cs="Arial"/>
        </w:rPr>
      </w:pPr>
      <w:r>
        <w:rPr>
          <w:rFonts w:eastAsia="PMingLiU" w:cs="Arial"/>
        </w:rPr>
        <w:t>Reference</w:t>
      </w:r>
    </w:p>
    <w:p w14:paraId="2031BF1F" w14:textId="6EE260A8" w:rsidR="004C1A1F" w:rsidRDefault="008F0C4F" w:rsidP="00A53131">
      <w:pPr>
        <w:rPr>
          <w:rFonts w:ascii="Times New Roman" w:eastAsia="PMingLiU" w:hAnsi="Times New Roman"/>
          <w:sz w:val="20"/>
          <w:szCs w:val="20"/>
          <w:lang w:val="en-GB"/>
        </w:rPr>
      </w:pPr>
      <w:r w:rsidRPr="009A5D93">
        <w:rPr>
          <w:rFonts w:ascii="Times New Roman" w:eastAsia="PMingLiU" w:hAnsi="Times New Roman"/>
          <w:sz w:val="20"/>
          <w:szCs w:val="20"/>
          <w:lang w:val="en-GB"/>
        </w:rPr>
        <w:t>[1]</w:t>
      </w:r>
      <w:r w:rsidR="00642D85">
        <w:rPr>
          <w:rFonts w:ascii="Times New Roman" w:eastAsia="PMingLiU" w:hAnsi="Times New Roman"/>
          <w:sz w:val="20"/>
          <w:szCs w:val="20"/>
          <w:lang w:val="en-GB"/>
        </w:rPr>
        <w:t xml:space="preserve">RP-234055, </w:t>
      </w:r>
      <w:r w:rsidR="00642D85" w:rsidRPr="00642D85">
        <w:rPr>
          <w:rFonts w:ascii="Times New Roman" w:eastAsia="PMingLiU" w:hAnsi="Times New Roman"/>
          <w:sz w:val="20"/>
          <w:szCs w:val="20"/>
          <w:lang w:val="en-GB"/>
        </w:rPr>
        <w:t>Study on Artificial Intelligence (AI)/Machine Learning (ML) for mobility in NR</w:t>
      </w:r>
      <w:r w:rsidR="007F4EAB">
        <w:rPr>
          <w:rFonts w:ascii="Times New Roman" w:eastAsia="PMingLiU" w:hAnsi="Times New Roman"/>
          <w:sz w:val="20"/>
          <w:szCs w:val="20"/>
          <w:lang w:val="en-GB"/>
        </w:rPr>
        <w:t>, RAN#102.</w:t>
      </w:r>
    </w:p>
    <w:p w14:paraId="3AB01F0F" w14:textId="0222B2CE" w:rsidR="009A5D93" w:rsidRPr="009A5D93" w:rsidRDefault="009A5D93" w:rsidP="009A5D93">
      <w:pPr>
        <w:pStyle w:val="ZT"/>
        <w:framePr w:wrap="auto" w:hAnchor="text" w:yAlign="inline"/>
        <w:wordWrap w:val="0"/>
        <w:rPr>
          <w:rFonts w:ascii="Times New Roman" w:eastAsia="PMingLiU" w:hAnsi="Times New Roman"/>
          <w:b w:val="0"/>
          <w:sz w:val="20"/>
          <w:lang w:eastAsia="zh-TW"/>
        </w:rPr>
      </w:pPr>
    </w:p>
    <w:p w14:paraId="1EA3C774" w14:textId="4AD96CD9" w:rsidR="009A5D93" w:rsidRPr="007201D1" w:rsidRDefault="007201D1" w:rsidP="007201D1">
      <w:pPr>
        <w:pStyle w:val="Heading1"/>
        <w:overflowPunct w:val="0"/>
        <w:autoSpaceDE w:val="0"/>
        <w:autoSpaceDN w:val="0"/>
        <w:adjustRightInd w:val="0"/>
        <w:spacing w:before="0" w:after="120"/>
        <w:rPr>
          <w:rFonts w:eastAsia="PMingLiU" w:cs="Arial"/>
        </w:rPr>
      </w:pPr>
      <w:r w:rsidRPr="007201D1">
        <w:rPr>
          <w:rFonts w:eastAsia="PMingLiU" w:cs="Arial"/>
        </w:rPr>
        <w:t>Appendix</w:t>
      </w:r>
    </w:p>
    <w:p w14:paraId="64968E7D" w14:textId="77777777" w:rsidR="004B7B6F" w:rsidRPr="004E76D4" w:rsidRDefault="004B7B6F" w:rsidP="00072881">
      <w:pPr>
        <w:rPr>
          <w:rFonts w:ascii="Times New Roman" w:hAnsi="Times New Roman"/>
          <w:lang w:val="en-GB" w:eastAsia="ja-JP"/>
        </w:rPr>
      </w:pPr>
      <w:r w:rsidRPr="004E76D4">
        <w:rPr>
          <w:rFonts w:ascii="Times New Roman" w:hAnsi="Times New Roman"/>
          <w:lang w:val="en-GB" w:eastAsia="ja-JP"/>
        </w:rPr>
        <w:t>Potential Evaluation scenarios</w:t>
      </w:r>
    </w:p>
    <w:p w14:paraId="0997B53C" w14:textId="5BA37DC3" w:rsidR="004B7B6F" w:rsidRPr="004B7B6F" w:rsidRDefault="004B7B6F" w:rsidP="004B7B6F">
      <w:pPr>
        <w:keepNext/>
        <w:spacing w:before="120" w:after="120" w:line="259" w:lineRule="auto"/>
        <w:rPr>
          <w:rFonts w:ascii="Arial" w:eastAsia="Calibri" w:hAnsi="Arial" w:cs="Arial"/>
          <w:b/>
          <w:sz w:val="20"/>
          <w:lang w:eastAsia="en-GB"/>
        </w:rPr>
      </w:pPr>
      <w:bookmarkStart w:id="35" w:name="_Ref101861048"/>
      <w:r w:rsidRPr="004B7B6F">
        <w:rPr>
          <w:rFonts w:ascii="Arial" w:eastAsia="Calibri" w:hAnsi="Arial" w:cs="Arial"/>
          <w:b/>
          <w:sz w:val="20"/>
          <w:lang w:eastAsia="en-GB"/>
        </w:rPr>
        <w:t xml:space="preserve">Table </w:t>
      </w:r>
      <w:r w:rsidRPr="004B7B6F">
        <w:rPr>
          <w:rFonts w:ascii="Arial" w:eastAsia="Calibri" w:hAnsi="Arial" w:cs="Arial"/>
          <w:b/>
          <w:sz w:val="20"/>
          <w:lang w:eastAsia="en-GB"/>
        </w:rPr>
        <w:fldChar w:fldCharType="begin"/>
      </w:r>
      <w:r w:rsidRPr="004B7B6F">
        <w:rPr>
          <w:rFonts w:ascii="Arial" w:eastAsia="Calibri" w:hAnsi="Arial" w:cs="Arial"/>
          <w:b/>
          <w:sz w:val="20"/>
          <w:lang w:eastAsia="en-GB"/>
        </w:rPr>
        <w:instrText xml:space="preserve"> SEQ Table \* ARABIC </w:instrText>
      </w:r>
      <w:r w:rsidRPr="004B7B6F">
        <w:rPr>
          <w:rFonts w:ascii="Arial" w:eastAsia="Calibri" w:hAnsi="Arial" w:cs="Arial"/>
          <w:b/>
          <w:sz w:val="20"/>
          <w:lang w:eastAsia="en-GB"/>
        </w:rPr>
        <w:fldChar w:fldCharType="separate"/>
      </w:r>
      <w:r w:rsidRPr="004B7B6F">
        <w:rPr>
          <w:rFonts w:ascii="Arial" w:eastAsia="Calibri" w:hAnsi="Arial" w:cs="Arial"/>
          <w:b/>
          <w:noProof/>
          <w:sz w:val="20"/>
          <w:lang w:eastAsia="en-GB"/>
        </w:rPr>
        <w:t>1</w:t>
      </w:r>
      <w:r w:rsidRPr="004B7B6F">
        <w:rPr>
          <w:rFonts w:ascii="Arial" w:eastAsia="Calibri" w:hAnsi="Arial" w:cs="Arial"/>
          <w:b/>
          <w:sz w:val="20"/>
          <w:lang w:eastAsia="en-GB"/>
        </w:rPr>
        <w:fldChar w:fldCharType="end"/>
      </w:r>
      <w:bookmarkEnd w:id="35"/>
      <w:r w:rsidRPr="004B7B6F">
        <w:rPr>
          <w:rFonts w:ascii="Arial" w:eastAsia="Calibri" w:hAnsi="Arial" w:cs="Arial"/>
          <w:b/>
          <w:sz w:val="20"/>
          <w:lang w:eastAsia="en-GB"/>
        </w:rPr>
        <w:t xml:space="preserve"> </w:t>
      </w:r>
      <w:r>
        <w:rPr>
          <w:rFonts w:ascii="Arial" w:eastAsia="Calibri" w:hAnsi="Arial" w:cs="Arial"/>
          <w:b/>
          <w:sz w:val="20"/>
          <w:lang w:eastAsia="en-GB"/>
        </w:rPr>
        <w:t>A</w:t>
      </w:r>
      <w:r w:rsidRPr="004B7B6F">
        <w:rPr>
          <w:rFonts w:ascii="Arial" w:eastAsia="Calibri" w:hAnsi="Arial" w:cs="Arial"/>
          <w:b/>
          <w:sz w:val="20"/>
          <w:lang w:eastAsia="en-GB"/>
        </w:rPr>
        <w:t>ssumptions for SLS</w:t>
      </w:r>
    </w:p>
    <w:tbl>
      <w:tblPr>
        <w:tblStyle w:val="TableGrid"/>
        <w:tblW w:w="9736" w:type="dxa"/>
        <w:tblLook w:val="04A0" w:firstRow="1" w:lastRow="0" w:firstColumn="1" w:lastColumn="0" w:noHBand="0" w:noVBand="1"/>
      </w:tblPr>
      <w:tblGrid>
        <w:gridCol w:w="3539"/>
        <w:gridCol w:w="6197"/>
      </w:tblGrid>
      <w:tr w:rsidR="00D42C3B" w:rsidRPr="00D42C3B" w14:paraId="1147E6A2" w14:textId="77777777" w:rsidTr="00356ACE">
        <w:trPr>
          <w:trHeight w:val="436"/>
        </w:trPr>
        <w:tc>
          <w:tcPr>
            <w:tcW w:w="3539" w:type="dxa"/>
            <w:hideMark/>
          </w:tcPr>
          <w:p w14:paraId="1E94E04B" w14:textId="77777777" w:rsidR="00D42C3B" w:rsidRPr="00D42C3B" w:rsidRDefault="00D42C3B" w:rsidP="00D42C3B">
            <w:pPr>
              <w:rPr>
                <w:rFonts w:ascii="Times New Roman" w:eastAsia="PMingLiU" w:hAnsi="Times New Roman"/>
                <w:b/>
                <w:bCs/>
                <w:sz w:val="20"/>
              </w:rPr>
            </w:pPr>
            <w:r w:rsidRPr="00D42C3B">
              <w:rPr>
                <w:rFonts w:ascii="Times New Roman" w:eastAsia="PMingLiU" w:hAnsi="Times New Roman" w:hint="eastAsia"/>
                <w:b/>
                <w:bCs/>
                <w:sz w:val="20"/>
                <w:lang w:val="en-GB"/>
              </w:rPr>
              <w:t xml:space="preserve">Items </w:t>
            </w:r>
          </w:p>
        </w:tc>
        <w:tc>
          <w:tcPr>
            <w:tcW w:w="6197" w:type="dxa"/>
            <w:hideMark/>
          </w:tcPr>
          <w:p w14:paraId="506D6EFE" w14:textId="375FFBD7" w:rsidR="00D42C3B" w:rsidRPr="00D42C3B" w:rsidRDefault="007E3FC1" w:rsidP="00D42C3B">
            <w:pPr>
              <w:rPr>
                <w:rFonts w:ascii="Times New Roman" w:eastAsiaTheme="minorEastAsia" w:hAnsi="Times New Roman"/>
                <w:sz w:val="20"/>
                <w:lang w:eastAsia="zh-CN"/>
              </w:rPr>
            </w:pPr>
            <w:r>
              <w:rPr>
                <w:rFonts w:ascii="Times New Roman" w:eastAsiaTheme="minorEastAsia" w:hAnsi="Times New Roman" w:hint="eastAsia"/>
                <w:sz w:val="20"/>
                <w:lang w:eastAsia="zh-CN"/>
              </w:rPr>
              <w:t>Valu</w:t>
            </w:r>
            <w:r>
              <w:rPr>
                <w:rFonts w:ascii="Times New Roman" w:eastAsiaTheme="minorEastAsia" w:hAnsi="Times New Roman"/>
                <w:sz w:val="20"/>
                <w:lang w:eastAsia="zh-CN"/>
              </w:rPr>
              <w:t>es</w:t>
            </w:r>
          </w:p>
        </w:tc>
      </w:tr>
      <w:tr w:rsidR="00D42C3B" w:rsidRPr="00D42C3B" w14:paraId="068185D0" w14:textId="77777777" w:rsidTr="00356ACE">
        <w:trPr>
          <w:trHeight w:val="472"/>
        </w:trPr>
        <w:tc>
          <w:tcPr>
            <w:tcW w:w="3539" w:type="dxa"/>
            <w:hideMark/>
          </w:tcPr>
          <w:p w14:paraId="0E679EF6" w14:textId="77777777" w:rsidR="00D42C3B" w:rsidRPr="00D42C3B" w:rsidRDefault="00D42C3B" w:rsidP="00D42C3B">
            <w:pPr>
              <w:rPr>
                <w:rFonts w:ascii="Times New Roman" w:eastAsia="PMingLiU" w:hAnsi="Times New Roman"/>
                <w:b/>
                <w:bCs/>
                <w:sz w:val="20"/>
              </w:rPr>
            </w:pPr>
            <w:r w:rsidRPr="00D42C3B">
              <w:rPr>
                <w:rFonts w:ascii="Times New Roman" w:eastAsia="PMingLiU" w:hAnsi="Times New Roman" w:hint="eastAsia"/>
                <w:b/>
                <w:bCs/>
                <w:sz w:val="20"/>
                <w:lang w:val="en-GB"/>
              </w:rPr>
              <w:t>ISD</w:t>
            </w:r>
          </w:p>
        </w:tc>
        <w:tc>
          <w:tcPr>
            <w:tcW w:w="6197" w:type="dxa"/>
            <w:hideMark/>
          </w:tcPr>
          <w:p w14:paraId="3849E922" w14:textId="580596FD" w:rsidR="00D42C3B" w:rsidRPr="00D42C3B" w:rsidRDefault="00D42C3B" w:rsidP="00D42C3B">
            <w:pPr>
              <w:rPr>
                <w:rFonts w:ascii="Times New Roman" w:eastAsia="PMingLiU" w:hAnsi="Times New Roman"/>
                <w:sz w:val="20"/>
              </w:rPr>
            </w:pPr>
            <w:r w:rsidRPr="00D42C3B">
              <w:rPr>
                <w:rFonts w:ascii="Times New Roman" w:eastAsia="PMingLiU" w:hAnsi="Times New Roman" w:hint="eastAsia"/>
                <w:sz w:val="20"/>
              </w:rPr>
              <w:t>200m for FR2</w:t>
            </w:r>
          </w:p>
        </w:tc>
      </w:tr>
      <w:tr w:rsidR="00D42C3B" w:rsidRPr="00D42C3B" w14:paraId="210DC884" w14:textId="77777777" w:rsidTr="00356ACE">
        <w:trPr>
          <w:trHeight w:val="436"/>
        </w:trPr>
        <w:tc>
          <w:tcPr>
            <w:tcW w:w="3539" w:type="dxa"/>
            <w:hideMark/>
          </w:tcPr>
          <w:p w14:paraId="31F7227A" w14:textId="230A2DD8" w:rsidR="00D42C3B" w:rsidRPr="00D42C3B" w:rsidRDefault="00383793" w:rsidP="00D42C3B">
            <w:pPr>
              <w:rPr>
                <w:rFonts w:ascii="Times New Roman" w:eastAsia="PMingLiU" w:hAnsi="Times New Roman"/>
                <w:b/>
                <w:bCs/>
                <w:sz w:val="20"/>
              </w:rPr>
            </w:pPr>
            <w:r>
              <w:rPr>
                <w:rFonts w:ascii="Times New Roman" w:eastAsia="PMingLiU" w:hAnsi="Times New Roman"/>
                <w:b/>
                <w:bCs/>
                <w:sz w:val="20"/>
                <w:lang w:val="en-GB"/>
              </w:rPr>
              <w:t>Channel model</w:t>
            </w:r>
          </w:p>
        </w:tc>
        <w:tc>
          <w:tcPr>
            <w:tcW w:w="6197" w:type="dxa"/>
            <w:hideMark/>
          </w:tcPr>
          <w:p w14:paraId="70F278B6" w14:textId="0B9E1B5F" w:rsidR="00D42C3B" w:rsidRPr="00D42C3B" w:rsidRDefault="00D42C3B" w:rsidP="00D42C3B">
            <w:pPr>
              <w:rPr>
                <w:rFonts w:ascii="Times New Roman" w:eastAsia="PMingLiU" w:hAnsi="Times New Roman"/>
                <w:sz w:val="20"/>
              </w:rPr>
            </w:pPr>
            <w:r w:rsidRPr="00D42C3B">
              <w:rPr>
                <w:rFonts w:ascii="Times New Roman" w:eastAsia="PMingLiU" w:hAnsi="Times New Roman" w:hint="eastAsia"/>
                <w:sz w:val="20"/>
                <w:lang w:val="en-GB"/>
              </w:rPr>
              <w:t>38.901 UMa model</w:t>
            </w:r>
            <w:r w:rsidR="00383793">
              <w:rPr>
                <w:rFonts w:ascii="Times New Roman" w:eastAsia="PMingLiU" w:hAnsi="Times New Roman"/>
                <w:sz w:val="20"/>
                <w:lang w:val="en-GB"/>
              </w:rPr>
              <w:t xml:space="preserve"> with LOS/NLOS</w:t>
            </w:r>
            <w:r w:rsidR="00C94FF9">
              <w:rPr>
                <w:rFonts w:ascii="Times New Roman" w:eastAsia="PMingLiU" w:hAnsi="Times New Roman"/>
                <w:sz w:val="20"/>
                <w:lang w:val="en-GB"/>
              </w:rPr>
              <w:t xml:space="preserve"> transition</w:t>
            </w:r>
          </w:p>
        </w:tc>
      </w:tr>
      <w:tr w:rsidR="00D42C3B" w:rsidRPr="00D42C3B" w14:paraId="26F97833" w14:textId="77777777" w:rsidTr="00356ACE">
        <w:trPr>
          <w:trHeight w:val="436"/>
        </w:trPr>
        <w:tc>
          <w:tcPr>
            <w:tcW w:w="3539" w:type="dxa"/>
            <w:hideMark/>
          </w:tcPr>
          <w:p w14:paraId="28D24719" w14:textId="77777777" w:rsidR="00D42C3B" w:rsidRPr="00D42C3B" w:rsidRDefault="00D42C3B" w:rsidP="00D42C3B">
            <w:pPr>
              <w:rPr>
                <w:rFonts w:ascii="Times New Roman" w:eastAsia="PMingLiU" w:hAnsi="Times New Roman"/>
                <w:b/>
                <w:bCs/>
                <w:sz w:val="20"/>
              </w:rPr>
            </w:pPr>
            <w:r w:rsidRPr="00D42C3B">
              <w:rPr>
                <w:rFonts w:ascii="Times New Roman" w:eastAsia="PMingLiU" w:hAnsi="Times New Roman" w:hint="eastAsia"/>
                <w:b/>
                <w:bCs/>
                <w:sz w:val="20"/>
                <w:lang w:val="en-GB"/>
              </w:rPr>
              <w:t>Number of sites/sectors</w:t>
            </w:r>
          </w:p>
        </w:tc>
        <w:tc>
          <w:tcPr>
            <w:tcW w:w="6197" w:type="dxa"/>
            <w:hideMark/>
          </w:tcPr>
          <w:p w14:paraId="25FE4713" w14:textId="2FE6AB66" w:rsidR="00D42C3B" w:rsidRPr="00D42C3B" w:rsidRDefault="00D42C3B" w:rsidP="00D42C3B">
            <w:pPr>
              <w:rPr>
                <w:rFonts w:ascii="Times New Roman" w:eastAsia="PMingLiU" w:hAnsi="Times New Roman"/>
                <w:sz w:val="20"/>
              </w:rPr>
            </w:pPr>
            <w:r w:rsidRPr="00D42C3B">
              <w:rPr>
                <w:rFonts w:ascii="Times New Roman" w:eastAsia="PMingLiU" w:hAnsi="Times New Roman" w:hint="eastAsia"/>
                <w:sz w:val="20"/>
              </w:rPr>
              <w:t>The 2 tiers model of 7 sites each with 3 sectors</w:t>
            </w:r>
          </w:p>
        </w:tc>
      </w:tr>
      <w:tr w:rsidR="00D42C3B" w:rsidRPr="00D42C3B" w14:paraId="1AD3F14F" w14:textId="77777777" w:rsidTr="00356ACE">
        <w:trPr>
          <w:trHeight w:val="461"/>
        </w:trPr>
        <w:tc>
          <w:tcPr>
            <w:tcW w:w="3539" w:type="dxa"/>
            <w:hideMark/>
          </w:tcPr>
          <w:p w14:paraId="4B84FD44" w14:textId="77777777" w:rsidR="00D42C3B" w:rsidRPr="00D42C3B" w:rsidRDefault="00D42C3B" w:rsidP="00D42C3B">
            <w:pPr>
              <w:rPr>
                <w:rFonts w:ascii="Times New Roman" w:eastAsia="PMingLiU" w:hAnsi="Times New Roman"/>
                <w:b/>
                <w:bCs/>
                <w:sz w:val="20"/>
              </w:rPr>
            </w:pPr>
            <w:r w:rsidRPr="00D42C3B">
              <w:rPr>
                <w:rFonts w:ascii="Times New Roman" w:eastAsia="PMingLiU" w:hAnsi="Times New Roman" w:hint="eastAsia"/>
                <w:b/>
                <w:bCs/>
                <w:sz w:val="20"/>
                <w:lang w:val="en-GB"/>
              </w:rPr>
              <w:t>Antenna Configuration</w:t>
            </w:r>
          </w:p>
        </w:tc>
        <w:tc>
          <w:tcPr>
            <w:tcW w:w="6197" w:type="dxa"/>
            <w:hideMark/>
          </w:tcPr>
          <w:p w14:paraId="47F4F125" w14:textId="446A9366" w:rsidR="00D42C3B" w:rsidRPr="00D42C3B" w:rsidRDefault="008222B3" w:rsidP="00D42C3B">
            <w:pPr>
              <w:rPr>
                <w:rFonts w:ascii="Times New Roman" w:eastAsia="PMingLiU" w:hAnsi="Times New Roman"/>
                <w:sz w:val="20"/>
              </w:rPr>
            </w:pPr>
            <w:r w:rsidRPr="00D42C3B">
              <w:rPr>
                <w:rFonts w:ascii="Times New Roman" w:eastAsia="PMingLiU" w:hAnsi="Times New Roman" w:hint="eastAsia"/>
                <w:sz w:val="20"/>
              </w:rPr>
              <w:t>(4, 8, 2, 1, 1, 1, 1)</w:t>
            </w:r>
            <w:r w:rsidR="00D42C3B" w:rsidRPr="00D42C3B">
              <w:rPr>
                <w:rFonts w:ascii="Times New Roman" w:eastAsia="PMingLiU" w:hAnsi="Times New Roman" w:hint="eastAsia"/>
                <w:sz w:val="20"/>
                <w:lang w:val="en-GB"/>
              </w:rPr>
              <w:t xml:space="preserve"> (dV, dH) = (0.5, 0.5)</w:t>
            </w:r>
            <w:r w:rsidR="00D42C3B" w:rsidRPr="00D42C3B">
              <w:rPr>
                <w:rFonts w:ascii="Times New Roman" w:eastAsia="PMingLiU" w:hAnsi="Times New Roman" w:hint="eastAsia"/>
                <w:sz w:val="20"/>
                <w:lang w:val="el-GR"/>
              </w:rPr>
              <w:t>λ</w:t>
            </w:r>
          </w:p>
        </w:tc>
      </w:tr>
      <w:tr w:rsidR="00D42C3B" w:rsidRPr="00D42C3B" w14:paraId="21419BC0" w14:textId="77777777" w:rsidTr="00356ACE">
        <w:trPr>
          <w:trHeight w:val="436"/>
        </w:trPr>
        <w:tc>
          <w:tcPr>
            <w:tcW w:w="3539" w:type="dxa"/>
            <w:hideMark/>
          </w:tcPr>
          <w:p w14:paraId="4FDD2782" w14:textId="77777777" w:rsidR="00D42C3B" w:rsidRPr="00D42C3B" w:rsidRDefault="00D42C3B" w:rsidP="00D42C3B">
            <w:pPr>
              <w:rPr>
                <w:rFonts w:ascii="Times New Roman" w:eastAsia="PMingLiU" w:hAnsi="Times New Roman"/>
                <w:b/>
                <w:bCs/>
                <w:sz w:val="20"/>
              </w:rPr>
            </w:pPr>
            <w:r w:rsidRPr="00D42C3B">
              <w:rPr>
                <w:rFonts w:ascii="Times New Roman" w:eastAsia="PMingLiU" w:hAnsi="Times New Roman" w:hint="eastAsia"/>
                <w:b/>
                <w:bCs/>
                <w:sz w:val="20"/>
                <w:lang w:val="en-GB"/>
              </w:rPr>
              <w:t xml:space="preserve">Carrier Frequency / Bandwidth </w:t>
            </w:r>
          </w:p>
        </w:tc>
        <w:tc>
          <w:tcPr>
            <w:tcW w:w="6197" w:type="dxa"/>
            <w:hideMark/>
          </w:tcPr>
          <w:p w14:paraId="24AD23C2" w14:textId="744C9326" w:rsidR="00D42C3B" w:rsidRPr="00D42C3B" w:rsidRDefault="00D42C3B" w:rsidP="00D42C3B">
            <w:pPr>
              <w:rPr>
                <w:rFonts w:ascii="Times New Roman" w:eastAsia="PMingLiU" w:hAnsi="Times New Roman"/>
                <w:sz w:val="20"/>
              </w:rPr>
            </w:pPr>
            <w:r w:rsidRPr="00D42C3B">
              <w:rPr>
                <w:rFonts w:ascii="Times New Roman" w:eastAsia="PMingLiU" w:hAnsi="Times New Roman" w:hint="eastAsia"/>
                <w:sz w:val="20"/>
                <w:lang w:val="en-GB"/>
              </w:rPr>
              <w:t xml:space="preserve">30GHz for FR2, </w:t>
            </w:r>
            <w:r w:rsidR="00FA4294">
              <w:rPr>
                <w:rFonts w:ascii="Times New Roman" w:eastAsia="PMingLiU" w:hAnsi="Times New Roman"/>
                <w:sz w:val="20"/>
                <w:lang w:val="en-GB"/>
              </w:rPr>
              <w:t>8</w:t>
            </w:r>
            <w:r w:rsidRPr="00D42C3B">
              <w:rPr>
                <w:rFonts w:ascii="Times New Roman" w:eastAsia="PMingLiU" w:hAnsi="Times New Roman" w:hint="eastAsia"/>
                <w:sz w:val="20"/>
                <w:lang w:val="en-GB"/>
              </w:rPr>
              <w:t>0MHz</w:t>
            </w:r>
          </w:p>
        </w:tc>
      </w:tr>
      <w:tr w:rsidR="00D42C3B" w:rsidRPr="00D42C3B" w14:paraId="5EB40FB4" w14:textId="77777777" w:rsidTr="00356ACE">
        <w:trPr>
          <w:trHeight w:val="436"/>
        </w:trPr>
        <w:tc>
          <w:tcPr>
            <w:tcW w:w="3539" w:type="dxa"/>
            <w:hideMark/>
          </w:tcPr>
          <w:p w14:paraId="6D00D928" w14:textId="42C6AFED" w:rsidR="00D42C3B" w:rsidRPr="00D42C3B" w:rsidRDefault="007839EB" w:rsidP="00D42C3B">
            <w:pPr>
              <w:rPr>
                <w:rFonts w:ascii="Times New Roman" w:eastAsia="PMingLiU" w:hAnsi="Times New Roman"/>
                <w:b/>
                <w:bCs/>
                <w:sz w:val="20"/>
              </w:rPr>
            </w:pPr>
            <w:r>
              <w:rPr>
                <w:rFonts w:ascii="Times New Roman" w:eastAsia="PMingLiU" w:hAnsi="Times New Roman"/>
                <w:b/>
                <w:bCs/>
                <w:sz w:val="20"/>
              </w:rPr>
              <w:t xml:space="preserve">BS </w:t>
            </w:r>
            <w:r w:rsidR="00D42C3B" w:rsidRPr="00D42C3B">
              <w:rPr>
                <w:rFonts w:ascii="Times New Roman" w:eastAsia="PMingLiU" w:hAnsi="Times New Roman" w:hint="eastAsia"/>
                <w:b/>
                <w:bCs/>
                <w:sz w:val="20"/>
              </w:rPr>
              <w:t>Beam setting</w:t>
            </w:r>
          </w:p>
        </w:tc>
        <w:tc>
          <w:tcPr>
            <w:tcW w:w="6197" w:type="dxa"/>
            <w:hideMark/>
          </w:tcPr>
          <w:p w14:paraId="5497CD83" w14:textId="6F6C2313" w:rsidR="00D42C3B" w:rsidRPr="00D42C3B" w:rsidRDefault="00662EA3" w:rsidP="00D42C3B">
            <w:pPr>
              <w:rPr>
                <w:rFonts w:ascii="Times New Roman" w:eastAsia="PMingLiU" w:hAnsi="Times New Roman"/>
                <w:sz w:val="20"/>
              </w:rPr>
            </w:pPr>
            <w:r>
              <w:rPr>
                <w:rFonts w:ascii="Times New Roman" w:eastAsia="PMingLiU" w:hAnsi="Times New Roman"/>
                <w:sz w:val="20"/>
              </w:rPr>
              <w:t>32</w:t>
            </w:r>
            <w:r w:rsidR="007610BB">
              <w:rPr>
                <w:rFonts w:ascii="Times New Roman" w:eastAsia="PMingLiU" w:hAnsi="Times New Roman"/>
                <w:sz w:val="20"/>
              </w:rPr>
              <w:t xml:space="preserve"> beams</w:t>
            </w:r>
            <w:r w:rsidR="00422880">
              <w:rPr>
                <w:rFonts w:ascii="Times New Roman" w:eastAsia="PMingLiU" w:hAnsi="Times New Roman"/>
                <w:sz w:val="20"/>
              </w:rPr>
              <w:t xml:space="preserve"> </w:t>
            </w:r>
            <w:r w:rsidR="00422880" w:rsidRPr="00422880">
              <w:rPr>
                <w:rFonts w:ascii="Times New Roman" w:eastAsia="PMingLiU" w:hAnsi="Times New Roman"/>
                <w:sz w:val="20"/>
              </w:rPr>
              <w:t xml:space="preserve">downlink Tx beams (max number of available beams) at NW side. Other values, e.g., </w:t>
            </w:r>
            <w:r w:rsidR="00422880">
              <w:rPr>
                <w:rFonts w:ascii="Times New Roman" w:eastAsia="PMingLiU" w:hAnsi="Times New Roman"/>
                <w:sz w:val="20"/>
              </w:rPr>
              <w:t xml:space="preserve">64 or </w:t>
            </w:r>
            <w:r w:rsidR="00422880" w:rsidRPr="00422880">
              <w:rPr>
                <w:rFonts w:ascii="Times New Roman" w:eastAsia="PMingLiU" w:hAnsi="Times New Roman"/>
                <w:sz w:val="20"/>
              </w:rPr>
              <w:t>256 not precluded.</w:t>
            </w:r>
          </w:p>
        </w:tc>
      </w:tr>
      <w:tr w:rsidR="00D42C3B" w:rsidRPr="00D42C3B" w14:paraId="15D2FB8F" w14:textId="77777777" w:rsidTr="00356ACE">
        <w:trPr>
          <w:trHeight w:val="436"/>
        </w:trPr>
        <w:tc>
          <w:tcPr>
            <w:tcW w:w="3539" w:type="dxa"/>
            <w:hideMark/>
          </w:tcPr>
          <w:p w14:paraId="3CCB428F" w14:textId="77777777" w:rsidR="00D42C3B" w:rsidRPr="00D42C3B" w:rsidRDefault="00D42C3B" w:rsidP="00D42C3B">
            <w:pPr>
              <w:rPr>
                <w:rFonts w:ascii="Times New Roman" w:eastAsia="PMingLiU" w:hAnsi="Times New Roman"/>
                <w:b/>
                <w:bCs/>
                <w:sz w:val="20"/>
              </w:rPr>
            </w:pPr>
            <w:r w:rsidRPr="00D42C3B">
              <w:rPr>
                <w:rFonts w:ascii="Times New Roman" w:eastAsia="PMingLiU" w:hAnsi="Times New Roman" w:hint="eastAsia"/>
                <w:b/>
                <w:bCs/>
                <w:sz w:val="20"/>
              </w:rPr>
              <w:t>Sub-carrier spacing</w:t>
            </w:r>
          </w:p>
        </w:tc>
        <w:tc>
          <w:tcPr>
            <w:tcW w:w="6197" w:type="dxa"/>
            <w:hideMark/>
          </w:tcPr>
          <w:p w14:paraId="5CC53D71" w14:textId="7A5D5A84" w:rsidR="00D42C3B" w:rsidRPr="00D42C3B" w:rsidRDefault="007630F4" w:rsidP="00D42C3B">
            <w:pPr>
              <w:rPr>
                <w:rFonts w:ascii="Times New Roman" w:eastAsia="PMingLiU" w:hAnsi="Times New Roman"/>
                <w:sz w:val="20"/>
              </w:rPr>
            </w:pPr>
            <w:r>
              <w:rPr>
                <w:rFonts w:ascii="Times New Roman" w:eastAsia="PMingLiU" w:hAnsi="Times New Roman"/>
                <w:sz w:val="20"/>
              </w:rPr>
              <w:t>120KHz</w:t>
            </w:r>
          </w:p>
        </w:tc>
      </w:tr>
      <w:tr w:rsidR="00D42C3B" w:rsidRPr="00D42C3B" w14:paraId="48A67F36" w14:textId="77777777" w:rsidTr="00356ACE">
        <w:trPr>
          <w:trHeight w:val="655"/>
        </w:trPr>
        <w:tc>
          <w:tcPr>
            <w:tcW w:w="3539" w:type="dxa"/>
            <w:hideMark/>
          </w:tcPr>
          <w:p w14:paraId="5A0958D1" w14:textId="77777777" w:rsidR="00D42C3B" w:rsidRPr="00D42C3B" w:rsidRDefault="00D42C3B" w:rsidP="00D42C3B">
            <w:pPr>
              <w:rPr>
                <w:rFonts w:ascii="Times New Roman" w:eastAsia="PMingLiU" w:hAnsi="Times New Roman"/>
                <w:b/>
                <w:bCs/>
                <w:sz w:val="20"/>
              </w:rPr>
            </w:pPr>
            <w:r w:rsidRPr="00D42C3B">
              <w:rPr>
                <w:rFonts w:ascii="Times New Roman" w:eastAsia="PMingLiU" w:hAnsi="Times New Roman" w:hint="eastAsia"/>
                <w:b/>
                <w:bCs/>
                <w:sz w:val="20"/>
                <w:lang w:val="en-GB"/>
              </w:rPr>
              <w:t xml:space="preserve">BS Total TX power </w:t>
            </w:r>
          </w:p>
        </w:tc>
        <w:tc>
          <w:tcPr>
            <w:tcW w:w="6197" w:type="dxa"/>
            <w:hideMark/>
          </w:tcPr>
          <w:p w14:paraId="13DF7568" w14:textId="049CE7F3" w:rsidR="00CD2269" w:rsidRPr="00CD2269" w:rsidRDefault="00D42C3B" w:rsidP="00CD2269">
            <w:pPr>
              <w:spacing w:after="0"/>
              <w:rPr>
                <w:rFonts w:ascii="Times New Roman" w:eastAsia="PMingLiU" w:hAnsi="Times New Roman"/>
                <w:sz w:val="20"/>
              </w:rPr>
            </w:pPr>
            <w:r w:rsidRPr="00D42C3B">
              <w:rPr>
                <w:rFonts w:ascii="Times New Roman" w:eastAsia="PMingLiU" w:hAnsi="Times New Roman" w:hint="eastAsia"/>
                <w:sz w:val="20"/>
              </w:rPr>
              <w:t>46 dBm</w:t>
            </w:r>
          </w:p>
          <w:p w14:paraId="33A128C9" w14:textId="7EA7C0D0" w:rsidR="00D42C3B" w:rsidRPr="00D42C3B" w:rsidRDefault="00CD2269" w:rsidP="00CD2269">
            <w:pPr>
              <w:spacing w:after="0"/>
              <w:rPr>
                <w:rFonts w:ascii="Times New Roman" w:eastAsia="PMingLiU" w:hAnsi="Times New Roman"/>
                <w:sz w:val="20"/>
              </w:rPr>
            </w:pPr>
            <w:r w:rsidRPr="00CD2269">
              <w:rPr>
                <w:rFonts w:ascii="Times New Roman" w:eastAsia="PMingLiU" w:hAnsi="Times New Roman"/>
                <w:sz w:val="20"/>
              </w:rPr>
              <w:t>Other values (e.g., 34 dBm) not precluded</w:t>
            </w:r>
          </w:p>
        </w:tc>
      </w:tr>
      <w:tr w:rsidR="00D42C3B" w:rsidRPr="00D42C3B" w14:paraId="12DEBB70" w14:textId="77777777" w:rsidTr="00356ACE">
        <w:trPr>
          <w:trHeight w:val="436"/>
        </w:trPr>
        <w:tc>
          <w:tcPr>
            <w:tcW w:w="3539" w:type="dxa"/>
            <w:hideMark/>
          </w:tcPr>
          <w:p w14:paraId="366B0C71" w14:textId="77777777" w:rsidR="00D42C3B" w:rsidRPr="00D42C3B" w:rsidRDefault="00D42C3B" w:rsidP="00D42C3B">
            <w:pPr>
              <w:rPr>
                <w:rFonts w:ascii="Times New Roman" w:eastAsia="PMingLiU" w:hAnsi="Times New Roman"/>
                <w:b/>
                <w:bCs/>
                <w:sz w:val="20"/>
              </w:rPr>
            </w:pPr>
            <w:r w:rsidRPr="00D42C3B">
              <w:rPr>
                <w:rFonts w:ascii="Times New Roman" w:eastAsia="PMingLiU" w:hAnsi="Times New Roman" w:hint="eastAsia"/>
                <w:b/>
                <w:bCs/>
                <w:sz w:val="20"/>
              </w:rPr>
              <w:t>BS height</w:t>
            </w:r>
          </w:p>
        </w:tc>
        <w:tc>
          <w:tcPr>
            <w:tcW w:w="6197" w:type="dxa"/>
            <w:hideMark/>
          </w:tcPr>
          <w:p w14:paraId="43C90C04" w14:textId="77777777" w:rsidR="00D42C3B" w:rsidRPr="00D42C3B" w:rsidRDefault="00D42C3B" w:rsidP="00D42C3B">
            <w:pPr>
              <w:rPr>
                <w:rFonts w:ascii="Times New Roman" w:eastAsia="PMingLiU" w:hAnsi="Times New Roman"/>
                <w:sz w:val="20"/>
              </w:rPr>
            </w:pPr>
            <w:r w:rsidRPr="00D42C3B">
              <w:rPr>
                <w:rFonts w:ascii="Times New Roman" w:eastAsia="PMingLiU" w:hAnsi="Times New Roman" w:hint="eastAsia"/>
                <w:sz w:val="20"/>
              </w:rPr>
              <w:t>25m</w:t>
            </w:r>
          </w:p>
        </w:tc>
      </w:tr>
      <w:tr w:rsidR="007E3FC1" w:rsidRPr="007E3FC1" w14:paraId="34D5FA0E" w14:textId="77777777" w:rsidTr="00356ACE">
        <w:trPr>
          <w:trHeight w:val="436"/>
        </w:trPr>
        <w:tc>
          <w:tcPr>
            <w:tcW w:w="3539" w:type="dxa"/>
            <w:hideMark/>
          </w:tcPr>
          <w:p w14:paraId="3B0D762E" w14:textId="77777777" w:rsidR="007E3FC1" w:rsidRPr="007E3FC1" w:rsidRDefault="007E3FC1" w:rsidP="007E3FC1">
            <w:pPr>
              <w:rPr>
                <w:rFonts w:ascii="Times New Roman" w:eastAsia="PMingLiU" w:hAnsi="Times New Roman"/>
                <w:b/>
                <w:bCs/>
                <w:sz w:val="20"/>
              </w:rPr>
            </w:pPr>
            <w:r w:rsidRPr="007E3FC1">
              <w:rPr>
                <w:rFonts w:ascii="Times New Roman" w:eastAsia="PMingLiU" w:hAnsi="Times New Roman" w:hint="eastAsia"/>
                <w:b/>
                <w:bCs/>
                <w:sz w:val="20"/>
              </w:rPr>
              <w:t>UE beam setting</w:t>
            </w:r>
          </w:p>
        </w:tc>
        <w:tc>
          <w:tcPr>
            <w:tcW w:w="6197" w:type="dxa"/>
            <w:hideMark/>
          </w:tcPr>
          <w:p w14:paraId="0E7B8CD2" w14:textId="3DF181D2" w:rsidR="007E3FC1" w:rsidRPr="007E3FC1" w:rsidRDefault="007E3FC1" w:rsidP="007E3FC1">
            <w:pPr>
              <w:rPr>
                <w:rFonts w:ascii="Times New Roman" w:eastAsia="PMingLiU" w:hAnsi="Times New Roman"/>
                <w:sz w:val="20"/>
              </w:rPr>
            </w:pPr>
            <w:r w:rsidRPr="007E3FC1">
              <w:rPr>
                <w:rFonts w:ascii="Times New Roman" w:eastAsia="PMingLiU" w:hAnsi="Times New Roman" w:hint="eastAsia"/>
                <w:sz w:val="20"/>
              </w:rPr>
              <w:t>1 beam omni</w:t>
            </w:r>
            <w:r w:rsidR="008D1060">
              <w:rPr>
                <w:rFonts w:ascii="Times New Roman" w:eastAsia="PMingLiU" w:hAnsi="Times New Roman"/>
                <w:sz w:val="20"/>
              </w:rPr>
              <w:t xml:space="preserve"> or </w:t>
            </w:r>
            <w:r w:rsidRPr="007E3FC1">
              <w:rPr>
                <w:rFonts w:ascii="Times New Roman" w:eastAsia="PMingLiU" w:hAnsi="Times New Roman" w:hint="eastAsia"/>
                <w:sz w:val="20"/>
              </w:rPr>
              <w:t>4 beams per UE panel</w:t>
            </w:r>
          </w:p>
        </w:tc>
      </w:tr>
      <w:tr w:rsidR="007E3FC1" w:rsidRPr="007E3FC1" w14:paraId="4F6B2D52" w14:textId="77777777" w:rsidTr="00356ACE">
        <w:trPr>
          <w:trHeight w:val="436"/>
        </w:trPr>
        <w:tc>
          <w:tcPr>
            <w:tcW w:w="3539" w:type="dxa"/>
            <w:hideMark/>
          </w:tcPr>
          <w:p w14:paraId="0FE6B38B" w14:textId="77777777" w:rsidR="007E3FC1" w:rsidRPr="007E3FC1" w:rsidRDefault="007E3FC1" w:rsidP="007E3FC1">
            <w:pPr>
              <w:rPr>
                <w:rFonts w:ascii="Times New Roman" w:eastAsia="PMingLiU" w:hAnsi="Times New Roman"/>
                <w:b/>
                <w:bCs/>
                <w:sz w:val="20"/>
              </w:rPr>
            </w:pPr>
            <w:r w:rsidRPr="007E3FC1">
              <w:rPr>
                <w:rFonts w:ascii="Times New Roman" w:eastAsia="PMingLiU" w:hAnsi="Times New Roman" w:hint="eastAsia"/>
                <w:b/>
                <w:bCs/>
                <w:sz w:val="20"/>
                <w:lang w:val="en-GB"/>
              </w:rPr>
              <w:t>UE Antenna configuration</w:t>
            </w:r>
          </w:p>
        </w:tc>
        <w:tc>
          <w:tcPr>
            <w:tcW w:w="6197" w:type="dxa"/>
            <w:hideMark/>
          </w:tcPr>
          <w:p w14:paraId="2082A7C6" w14:textId="742CE7C6" w:rsidR="007E3FC1" w:rsidRPr="007E3FC1" w:rsidRDefault="00481326" w:rsidP="007E3FC1">
            <w:pPr>
              <w:rPr>
                <w:rFonts w:ascii="Times New Roman" w:eastAsia="PMingLiU" w:hAnsi="Times New Roman"/>
                <w:sz w:val="20"/>
              </w:rPr>
            </w:pPr>
            <w:r w:rsidRPr="007E3FC1">
              <w:rPr>
                <w:rFonts w:ascii="Times New Roman" w:eastAsia="PMingLiU" w:hAnsi="Times New Roman" w:hint="eastAsia"/>
                <w:sz w:val="20"/>
              </w:rPr>
              <w:t>(1, 4, 2, 1, 1, 1, 1)</w:t>
            </w:r>
            <w:r w:rsidR="007E3FC1" w:rsidRPr="007E3FC1">
              <w:rPr>
                <w:rFonts w:ascii="Times New Roman" w:eastAsia="PMingLiU" w:hAnsi="Times New Roman" w:hint="eastAsia"/>
                <w:sz w:val="20"/>
              </w:rPr>
              <w:t>, 1 panels</w:t>
            </w:r>
          </w:p>
        </w:tc>
      </w:tr>
      <w:tr w:rsidR="007E3FC1" w:rsidRPr="007E3FC1" w14:paraId="38C3365E" w14:textId="77777777" w:rsidTr="00356ACE">
        <w:trPr>
          <w:trHeight w:val="436"/>
        </w:trPr>
        <w:tc>
          <w:tcPr>
            <w:tcW w:w="3539" w:type="dxa"/>
            <w:hideMark/>
          </w:tcPr>
          <w:p w14:paraId="52BD4FFE" w14:textId="77777777" w:rsidR="007E3FC1" w:rsidRPr="007E3FC1" w:rsidRDefault="007E3FC1" w:rsidP="007E3FC1">
            <w:pPr>
              <w:rPr>
                <w:rFonts w:ascii="Times New Roman" w:eastAsia="PMingLiU" w:hAnsi="Times New Roman"/>
                <w:b/>
                <w:bCs/>
                <w:sz w:val="20"/>
              </w:rPr>
            </w:pPr>
            <w:r w:rsidRPr="007E3FC1">
              <w:rPr>
                <w:rFonts w:ascii="Times New Roman" w:eastAsia="PMingLiU" w:hAnsi="Times New Roman" w:hint="eastAsia"/>
                <w:b/>
                <w:bCs/>
                <w:sz w:val="20"/>
              </w:rPr>
              <w:t>UE placement</w:t>
            </w:r>
          </w:p>
        </w:tc>
        <w:tc>
          <w:tcPr>
            <w:tcW w:w="6197" w:type="dxa"/>
            <w:hideMark/>
          </w:tcPr>
          <w:p w14:paraId="43B2ADD2" w14:textId="77777777" w:rsidR="007E3FC1" w:rsidRPr="007E3FC1" w:rsidRDefault="007E3FC1" w:rsidP="007E3FC1">
            <w:pPr>
              <w:rPr>
                <w:rFonts w:ascii="Times New Roman" w:eastAsia="PMingLiU" w:hAnsi="Times New Roman"/>
                <w:sz w:val="20"/>
              </w:rPr>
            </w:pPr>
            <w:r w:rsidRPr="007E3FC1">
              <w:rPr>
                <w:rFonts w:ascii="Times New Roman" w:eastAsia="PMingLiU" w:hAnsi="Times New Roman" w:hint="eastAsia"/>
                <w:sz w:val="20"/>
              </w:rPr>
              <w:t>100% outdoor</w:t>
            </w:r>
          </w:p>
        </w:tc>
      </w:tr>
      <w:tr w:rsidR="007E3FC1" w:rsidRPr="007E3FC1" w14:paraId="7298D9A8" w14:textId="77777777" w:rsidTr="00356ACE">
        <w:trPr>
          <w:trHeight w:val="436"/>
        </w:trPr>
        <w:tc>
          <w:tcPr>
            <w:tcW w:w="3539" w:type="dxa"/>
            <w:hideMark/>
          </w:tcPr>
          <w:p w14:paraId="34098F43" w14:textId="77777777" w:rsidR="007E3FC1" w:rsidRPr="007E3FC1" w:rsidRDefault="007E3FC1" w:rsidP="007E3FC1">
            <w:pPr>
              <w:rPr>
                <w:rFonts w:ascii="Times New Roman" w:eastAsia="PMingLiU" w:hAnsi="Times New Roman"/>
                <w:b/>
                <w:bCs/>
                <w:sz w:val="20"/>
              </w:rPr>
            </w:pPr>
            <w:r w:rsidRPr="007E3FC1">
              <w:rPr>
                <w:rFonts w:ascii="Times New Roman" w:eastAsia="PMingLiU" w:hAnsi="Times New Roman" w:hint="eastAsia"/>
                <w:b/>
                <w:bCs/>
                <w:sz w:val="20"/>
              </w:rPr>
              <w:t>UE speed</w:t>
            </w:r>
          </w:p>
        </w:tc>
        <w:tc>
          <w:tcPr>
            <w:tcW w:w="6197" w:type="dxa"/>
            <w:hideMark/>
          </w:tcPr>
          <w:p w14:paraId="6DC9D262" w14:textId="77777777" w:rsidR="007E3FC1" w:rsidRPr="007E3FC1" w:rsidRDefault="007E3FC1" w:rsidP="007E3FC1">
            <w:pPr>
              <w:rPr>
                <w:rFonts w:ascii="Times New Roman" w:eastAsia="PMingLiU" w:hAnsi="Times New Roman"/>
                <w:sz w:val="20"/>
              </w:rPr>
            </w:pPr>
            <w:r w:rsidRPr="007E3FC1">
              <w:rPr>
                <w:rFonts w:ascii="Times New Roman" w:eastAsia="PMingLiU" w:hAnsi="Times New Roman" w:hint="eastAsia"/>
                <w:sz w:val="20"/>
              </w:rPr>
              <w:t>30/60/120 km/h</w:t>
            </w:r>
          </w:p>
        </w:tc>
      </w:tr>
      <w:tr w:rsidR="007E3FC1" w:rsidRPr="007E3FC1" w14:paraId="78CA595C" w14:textId="77777777" w:rsidTr="00356ACE">
        <w:trPr>
          <w:trHeight w:val="436"/>
        </w:trPr>
        <w:tc>
          <w:tcPr>
            <w:tcW w:w="3539" w:type="dxa"/>
            <w:hideMark/>
          </w:tcPr>
          <w:p w14:paraId="6CE2FD23" w14:textId="77777777" w:rsidR="007E3FC1" w:rsidRPr="007E3FC1" w:rsidRDefault="007E3FC1" w:rsidP="007E3FC1">
            <w:pPr>
              <w:rPr>
                <w:rFonts w:ascii="Times New Roman" w:eastAsia="PMingLiU" w:hAnsi="Times New Roman"/>
                <w:b/>
                <w:bCs/>
                <w:sz w:val="20"/>
              </w:rPr>
            </w:pPr>
            <w:r w:rsidRPr="007E3FC1">
              <w:rPr>
                <w:rFonts w:ascii="Times New Roman" w:eastAsia="PMingLiU" w:hAnsi="Times New Roman" w:hint="eastAsia"/>
                <w:b/>
                <w:bCs/>
                <w:sz w:val="20"/>
              </w:rPr>
              <w:lastRenderedPageBreak/>
              <w:t>UE height</w:t>
            </w:r>
          </w:p>
        </w:tc>
        <w:tc>
          <w:tcPr>
            <w:tcW w:w="6197" w:type="dxa"/>
            <w:hideMark/>
          </w:tcPr>
          <w:p w14:paraId="5B161256" w14:textId="77777777" w:rsidR="007E3FC1" w:rsidRPr="007E3FC1" w:rsidRDefault="007E3FC1" w:rsidP="007E3FC1">
            <w:pPr>
              <w:rPr>
                <w:rFonts w:ascii="Times New Roman" w:eastAsia="PMingLiU" w:hAnsi="Times New Roman"/>
                <w:sz w:val="20"/>
              </w:rPr>
            </w:pPr>
            <w:r w:rsidRPr="007E3FC1">
              <w:rPr>
                <w:rFonts w:ascii="Times New Roman" w:eastAsia="PMingLiU" w:hAnsi="Times New Roman" w:hint="eastAsia"/>
                <w:sz w:val="20"/>
              </w:rPr>
              <w:t>1.5m</w:t>
            </w:r>
          </w:p>
        </w:tc>
      </w:tr>
      <w:tr w:rsidR="007E3FC1" w:rsidRPr="007E3FC1" w14:paraId="330BE3A9" w14:textId="77777777" w:rsidTr="00356ACE">
        <w:trPr>
          <w:trHeight w:val="436"/>
        </w:trPr>
        <w:tc>
          <w:tcPr>
            <w:tcW w:w="3539" w:type="dxa"/>
            <w:hideMark/>
          </w:tcPr>
          <w:p w14:paraId="05D322C0" w14:textId="77777777" w:rsidR="007E3FC1" w:rsidRPr="007E3FC1" w:rsidRDefault="007E3FC1" w:rsidP="007E3FC1">
            <w:pPr>
              <w:rPr>
                <w:rFonts w:ascii="Times New Roman" w:eastAsia="PMingLiU" w:hAnsi="Times New Roman"/>
                <w:b/>
                <w:bCs/>
                <w:sz w:val="20"/>
              </w:rPr>
            </w:pPr>
            <w:r w:rsidRPr="007E3FC1">
              <w:rPr>
                <w:rFonts w:ascii="Times New Roman" w:eastAsia="PMingLiU" w:hAnsi="Times New Roman" w:hint="eastAsia"/>
                <w:b/>
                <w:bCs/>
                <w:sz w:val="20"/>
              </w:rPr>
              <w:t>UE trajectory</w:t>
            </w:r>
          </w:p>
        </w:tc>
        <w:tc>
          <w:tcPr>
            <w:tcW w:w="6197" w:type="dxa"/>
            <w:hideMark/>
          </w:tcPr>
          <w:p w14:paraId="0FE8CAD6" w14:textId="77777777" w:rsidR="007E3FC1" w:rsidRPr="007E3FC1" w:rsidRDefault="007E3FC1" w:rsidP="007E3FC1">
            <w:pPr>
              <w:rPr>
                <w:rFonts w:ascii="Times New Roman" w:eastAsia="PMingLiU" w:hAnsi="Times New Roman"/>
                <w:sz w:val="20"/>
              </w:rPr>
            </w:pPr>
            <w:r w:rsidRPr="007E3FC1">
              <w:rPr>
                <w:rFonts w:ascii="Times New Roman" w:eastAsia="PMingLiU" w:hAnsi="Times New Roman" w:hint="eastAsia"/>
                <w:sz w:val="20"/>
              </w:rPr>
              <w:t>Options 1-3 in TR 38.843 section 6.3.1</w:t>
            </w:r>
          </w:p>
          <w:p w14:paraId="70BA3839" w14:textId="77777777" w:rsidR="007E3FC1" w:rsidRPr="007E3FC1" w:rsidRDefault="007E3FC1" w:rsidP="007E3FC1">
            <w:pPr>
              <w:rPr>
                <w:rFonts w:ascii="Times New Roman" w:eastAsia="PMingLiU" w:hAnsi="Times New Roman"/>
                <w:sz w:val="20"/>
              </w:rPr>
            </w:pPr>
            <w:r w:rsidRPr="007E3FC1">
              <w:rPr>
                <w:rFonts w:ascii="Times New Roman" w:eastAsia="PMingLiU" w:hAnsi="Times New Roman" w:hint="eastAsia"/>
                <w:sz w:val="20"/>
              </w:rPr>
              <w:t>Other options are not precluded</w:t>
            </w:r>
          </w:p>
        </w:tc>
      </w:tr>
      <w:tr w:rsidR="007E3FC1" w:rsidRPr="007E3FC1" w14:paraId="17FD9726" w14:textId="77777777" w:rsidTr="00356ACE">
        <w:trPr>
          <w:trHeight w:val="436"/>
        </w:trPr>
        <w:tc>
          <w:tcPr>
            <w:tcW w:w="3539" w:type="dxa"/>
            <w:hideMark/>
          </w:tcPr>
          <w:p w14:paraId="6A299519" w14:textId="77777777" w:rsidR="007E3FC1" w:rsidRPr="007E3FC1" w:rsidRDefault="007E3FC1" w:rsidP="007E3FC1">
            <w:pPr>
              <w:rPr>
                <w:rFonts w:ascii="Times New Roman" w:eastAsia="PMingLiU" w:hAnsi="Times New Roman"/>
                <w:b/>
                <w:bCs/>
                <w:sz w:val="20"/>
              </w:rPr>
            </w:pPr>
            <w:r w:rsidRPr="007E3FC1">
              <w:rPr>
                <w:rFonts w:ascii="Times New Roman" w:eastAsia="PMingLiU" w:hAnsi="Times New Roman" w:hint="eastAsia"/>
                <w:b/>
                <w:bCs/>
                <w:sz w:val="20"/>
              </w:rPr>
              <w:t xml:space="preserve">Scenario </w:t>
            </w:r>
          </w:p>
        </w:tc>
        <w:tc>
          <w:tcPr>
            <w:tcW w:w="6197" w:type="dxa"/>
            <w:hideMark/>
          </w:tcPr>
          <w:p w14:paraId="5849BD97" w14:textId="7B5684D2" w:rsidR="007E3FC1" w:rsidRPr="007E3FC1" w:rsidRDefault="00B82902" w:rsidP="00016161">
            <w:pPr>
              <w:spacing w:after="0"/>
              <w:rPr>
                <w:rFonts w:ascii="Times New Roman" w:eastAsia="PMingLiU" w:hAnsi="Times New Roman"/>
                <w:sz w:val="20"/>
              </w:rPr>
            </w:pPr>
            <w:r>
              <w:rPr>
                <w:rFonts w:ascii="Times New Roman" w:eastAsia="PMingLiU" w:hAnsi="Times New Roman"/>
                <w:sz w:val="20"/>
              </w:rPr>
              <w:t>Uma with LoS and NLOS</w:t>
            </w:r>
            <w:r w:rsidR="007E3FC1" w:rsidRPr="007E3FC1">
              <w:rPr>
                <w:rFonts w:ascii="Times New Roman" w:eastAsia="PMingLiU" w:hAnsi="Times New Roman" w:hint="eastAsia"/>
                <w:sz w:val="20"/>
              </w:rPr>
              <w:t xml:space="preserve"> (TR 38.913) is the basic scenario for dataset generation and performance evaluation.</w:t>
            </w:r>
          </w:p>
          <w:p w14:paraId="048907D1" w14:textId="41612349" w:rsidR="007E3FC1" w:rsidRPr="007E3FC1" w:rsidRDefault="007E3FC1" w:rsidP="00016161">
            <w:pPr>
              <w:spacing w:after="0"/>
              <w:rPr>
                <w:rFonts w:ascii="Times New Roman" w:eastAsia="PMingLiU" w:hAnsi="Times New Roman"/>
                <w:sz w:val="20"/>
              </w:rPr>
            </w:pPr>
            <w:r w:rsidRPr="007E3FC1">
              <w:rPr>
                <w:rFonts w:ascii="Times New Roman" w:eastAsia="PMingLiU" w:hAnsi="Times New Roman" w:hint="eastAsia"/>
                <w:sz w:val="20"/>
              </w:rPr>
              <w:t>Other scenarios are not precluded.</w:t>
            </w:r>
          </w:p>
        </w:tc>
      </w:tr>
    </w:tbl>
    <w:p w14:paraId="60644008" w14:textId="770DFE1F" w:rsidR="009A5D93" w:rsidRPr="00D42C3B" w:rsidRDefault="009A5D93" w:rsidP="009A5D93">
      <w:pPr>
        <w:rPr>
          <w:rFonts w:ascii="Times New Roman" w:eastAsia="PMingLiU" w:hAnsi="Times New Roman"/>
          <w:sz w:val="20"/>
          <w:szCs w:val="20"/>
        </w:rPr>
      </w:pPr>
    </w:p>
    <w:p w14:paraId="7CE3A074" w14:textId="7832BF59" w:rsidR="00224B33" w:rsidRPr="00B7454F" w:rsidRDefault="00224B33" w:rsidP="00A53131">
      <w:pPr>
        <w:rPr>
          <w:rFonts w:ascii="Times New Roman" w:hAnsi="Times New Roman"/>
          <w:sz w:val="20"/>
          <w:szCs w:val="20"/>
          <w:lang w:val="en-GB"/>
        </w:rPr>
      </w:pPr>
    </w:p>
    <w:sectPr w:rsidR="00224B33" w:rsidRPr="00B7454F" w:rsidSect="00CC195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BC8A2" w14:textId="77777777" w:rsidR="006857AE" w:rsidRDefault="006857AE" w:rsidP="0031362C">
      <w:r>
        <w:separator/>
      </w:r>
    </w:p>
  </w:endnote>
  <w:endnote w:type="continuationSeparator" w:id="0">
    <w:p w14:paraId="46F37B51" w14:textId="77777777" w:rsidR="006857AE" w:rsidRDefault="006857AE" w:rsidP="00313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FangSong">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FE44B" w14:textId="77777777" w:rsidR="006857AE" w:rsidRDefault="006857AE" w:rsidP="0031362C">
      <w:r>
        <w:separator/>
      </w:r>
    </w:p>
  </w:footnote>
  <w:footnote w:type="continuationSeparator" w:id="0">
    <w:p w14:paraId="156CA1EA" w14:textId="77777777" w:rsidR="006857AE" w:rsidRDefault="006857AE" w:rsidP="003136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608C6"/>
    <w:multiLevelType w:val="hybridMultilevel"/>
    <w:tmpl w:val="76F898F0"/>
    <w:lvl w:ilvl="0" w:tplc="A704DE8E">
      <w:start w:val="1"/>
      <w:numFmt w:val="bullet"/>
      <w:lvlText w:val=""/>
      <w:lvlJc w:val="left"/>
      <w:pPr>
        <w:ind w:left="420" w:hanging="420"/>
      </w:pPr>
      <w:rPr>
        <w:rFonts w:ascii="Wingdings" w:hAnsi="Wingdings" w:hint="default"/>
      </w:rPr>
    </w:lvl>
    <w:lvl w:ilvl="1" w:tplc="A704DE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E92C77"/>
    <w:multiLevelType w:val="hybridMultilevel"/>
    <w:tmpl w:val="180CD81C"/>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3C1B7C"/>
    <w:multiLevelType w:val="hybridMultilevel"/>
    <w:tmpl w:val="15CC91A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E7A5A9A"/>
    <w:multiLevelType w:val="hybridMultilevel"/>
    <w:tmpl w:val="258CF8DE"/>
    <w:lvl w:ilvl="0" w:tplc="3BB05988">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6013D9"/>
    <w:multiLevelType w:val="hybridMultilevel"/>
    <w:tmpl w:val="D38C1BC2"/>
    <w:lvl w:ilvl="0" w:tplc="F54E481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3B4B6428"/>
    <w:multiLevelType w:val="hybridMultilevel"/>
    <w:tmpl w:val="1CA6847A"/>
    <w:lvl w:ilvl="0" w:tplc="A704DE8E">
      <w:start w:val="1"/>
      <w:numFmt w:val="bullet"/>
      <w:lvlText w:val=""/>
      <w:lvlJc w:val="left"/>
      <w:pPr>
        <w:ind w:left="420" w:hanging="420"/>
      </w:pPr>
      <w:rPr>
        <w:rFonts w:ascii="Wingdings" w:hAnsi="Wingdings" w:hint="default"/>
      </w:rPr>
    </w:lvl>
    <w:lvl w:ilvl="1" w:tplc="A704DE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C926704"/>
    <w:multiLevelType w:val="hybridMultilevel"/>
    <w:tmpl w:val="799CE3D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2184B18"/>
    <w:multiLevelType w:val="hybridMultilevel"/>
    <w:tmpl w:val="39DC2980"/>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75B4276"/>
    <w:multiLevelType w:val="hybridMultilevel"/>
    <w:tmpl w:val="DC4CD44E"/>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1" w15:restartNumberingAfterBreak="0">
    <w:nsid w:val="63E6449A"/>
    <w:multiLevelType w:val="hybridMultilevel"/>
    <w:tmpl w:val="0D26AEB4"/>
    <w:lvl w:ilvl="0" w:tplc="04090001">
      <w:start w:val="1"/>
      <w:numFmt w:val="bullet"/>
      <w:lvlText w:val=""/>
      <w:lvlJc w:val="left"/>
      <w:pPr>
        <w:ind w:left="420" w:hanging="420"/>
      </w:pPr>
      <w:rPr>
        <w:rFonts w:ascii="Symbol" w:hAnsi="Symbol" w:hint="default"/>
      </w:rPr>
    </w:lvl>
    <w:lvl w:ilvl="1" w:tplc="C6F086E4">
      <w:start w:val="1"/>
      <w:numFmt w:val="bullet"/>
      <w:lvlText w:val=""/>
      <w:lvlJc w:val="left"/>
      <w:pPr>
        <w:ind w:left="840" w:hanging="420"/>
      </w:pPr>
      <w:rPr>
        <w:rFonts w:ascii="Symbol" w:hAnsi="Symbol" w:hint="default"/>
      </w:rPr>
    </w:lvl>
    <w:lvl w:ilvl="2" w:tplc="C6F086E4">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600058"/>
    <w:multiLevelType w:val="hybridMultilevel"/>
    <w:tmpl w:val="AB30EF9E"/>
    <w:lvl w:ilvl="0" w:tplc="A704DE8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D6D8A82E"/>
    <w:lvl w:ilvl="0" w:tplc="8444CB20">
      <w:start w:val="1"/>
      <w:numFmt w:val="bullet"/>
      <w:pStyle w:val="Agreement"/>
      <w:lvlText w:val=""/>
      <w:lvlJc w:val="left"/>
      <w:pPr>
        <w:tabs>
          <w:tab w:val="num" w:pos="-3411"/>
        </w:tabs>
        <w:ind w:left="-3411" w:hanging="360"/>
      </w:pPr>
      <w:rPr>
        <w:rFonts w:ascii="Symbol" w:hAnsi="Symbol" w:hint="default"/>
        <w:b/>
        <w:i w:val="0"/>
        <w:color w:val="auto"/>
        <w:sz w:val="22"/>
        <w:lang w:val="en-GB"/>
      </w:rPr>
    </w:lvl>
    <w:lvl w:ilvl="1" w:tplc="04090003">
      <w:start w:val="1"/>
      <w:numFmt w:val="bullet"/>
      <w:lvlText w:val="o"/>
      <w:lvlJc w:val="left"/>
      <w:pPr>
        <w:tabs>
          <w:tab w:val="num" w:pos="-3590"/>
        </w:tabs>
        <w:ind w:left="-3590" w:hanging="360"/>
      </w:pPr>
      <w:rPr>
        <w:rFonts w:ascii="Courier New" w:hAnsi="Courier New" w:cs="Courier New" w:hint="default"/>
      </w:rPr>
    </w:lvl>
    <w:lvl w:ilvl="2" w:tplc="04090005">
      <w:start w:val="1"/>
      <w:numFmt w:val="bullet"/>
      <w:lvlText w:val=""/>
      <w:lvlJc w:val="left"/>
      <w:pPr>
        <w:tabs>
          <w:tab w:val="num" w:pos="-2870"/>
        </w:tabs>
        <w:ind w:left="-2870" w:hanging="360"/>
      </w:pPr>
      <w:rPr>
        <w:rFonts w:ascii="Wingdings" w:hAnsi="Wingdings" w:hint="default"/>
      </w:rPr>
    </w:lvl>
    <w:lvl w:ilvl="3" w:tplc="04090001">
      <w:start w:val="1"/>
      <w:numFmt w:val="bullet"/>
      <w:lvlText w:val=""/>
      <w:lvlJc w:val="left"/>
      <w:pPr>
        <w:tabs>
          <w:tab w:val="num" w:pos="-2150"/>
        </w:tabs>
        <w:ind w:left="-2150" w:hanging="360"/>
      </w:pPr>
      <w:rPr>
        <w:rFonts w:ascii="Symbol" w:hAnsi="Symbol" w:hint="default"/>
      </w:rPr>
    </w:lvl>
    <w:lvl w:ilvl="4" w:tplc="04090003">
      <w:start w:val="1"/>
      <w:numFmt w:val="bullet"/>
      <w:lvlText w:val="o"/>
      <w:lvlJc w:val="left"/>
      <w:pPr>
        <w:tabs>
          <w:tab w:val="num" w:pos="-1430"/>
        </w:tabs>
        <w:ind w:left="-1430" w:hanging="360"/>
      </w:pPr>
      <w:rPr>
        <w:rFonts w:ascii="Courier New" w:hAnsi="Courier New" w:cs="Courier New" w:hint="default"/>
      </w:rPr>
    </w:lvl>
    <w:lvl w:ilvl="5" w:tplc="04090005">
      <w:start w:val="1"/>
      <w:numFmt w:val="bullet"/>
      <w:lvlText w:val=""/>
      <w:lvlJc w:val="left"/>
      <w:pPr>
        <w:tabs>
          <w:tab w:val="num" w:pos="-710"/>
        </w:tabs>
        <w:ind w:left="-710" w:hanging="360"/>
      </w:pPr>
      <w:rPr>
        <w:rFonts w:ascii="Wingdings" w:hAnsi="Wingdings" w:hint="default"/>
      </w:rPr>
    </w:lvl>
    <w:lvl w:ilvl="6" w:tplc="04090001">
      <w:start w:val="1"/>
      <w:numFmt w:val="bullet"/>
      <w:lvlText w:val=""/>
      <w:lvlJc w:val="left"/>
      <w:pPr>
        <w:tabs>
          <w:tab w:val="num" w:pos="10"/>
        </w:tabs>
        <w:ind w:left="10" w:hanging="360"/>
      </w:pPr>
      <w:rPr>
        <w:rFonts w:ascii="Symbol" w:hAnsi="Symbol" w:hint="default"/>
      </w:rPr>
    </w:lvl>
    <w:lvl w:ilvl="7" w:tplc="04090003">
      <w:start w:val="1"/>
      <w:numFmt w:val="bullet"/>
      <w:lvlText w:val="o"/>
      <w:lvlJc w:val="left"/>
      <w:pPr>
        <w:tabs>
          <w:tab w:val="num" w:pos="730"/>
        </w:tabs>
        <w:ind w:left="730" w:hanging="360"/>
      </w:pPr>
      <w:rPr>
        <w:rFonts w:ascii="Courier New" w:hAnsi="Courier New" w:cs="Courier New" w:hint="default"/>
      </w:rPr>
    </w:lvl>
    <w:lvl w:ilvl="8" w:tplc="04090005">
      <w:start w:val="1"/>
      <w:numFmt w:val="bullet"/>
      <w:lvlText w:val=""/>
      <w:lvlJc w:val="left"/>
      <w:pPr>
        <w:tabs>
          <w:tab w:val="num" w:pos="1450"/>
        </w:tabs>
        <w:ind w:left="1450" w:hanging="360"/>
      </w:pPr>
      <w:rPr>
        <w:rFonts w:ascii="Wingdings" w:hAnsi="Wingdings" w:hint="default"/>
      </w:rPr>
    </w:lvl>
  </w:abstractNum>
  <w:abstractNum w:abstractNumId="14" w15:restartNumberingAfterBreak="0">
    <w:nsid w:val="71076A83"/>
    <w:multiLevelType w:val="hybridMultilevel"/>
    <w:tmpl w:val="FD925B5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C6F086E4">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96441941">
    <w:abstractNumId w:val="10"/>
  </w:num>
  <w:num w:numId="2" w16cid:durableId="1345205490">
    <w:abstractNumId w:val="13"/>
  </w:num>
  <w:num w:numId="3" w16cid:durableId="1179078177">
    <w:abstractNumId w:val="2"/>
  </w:num>
  <w:num w:numId="4" w16cid:durableId="39213722">
    <w:abstractNumId w:val="4"/>
  </w:num>
  <w:num w:numId="5" w16cid:durableId="135611328">
    <w:abstractNumId w:val="8"/>
  </w:num>
  <w:num w:numId="6" w16cid:durableId="2047875386">
    <w:abstractNumId w:val="12"/>
  </w:num>
  <w:num w:numId="7" w16cid:durableId="1477452895">
    <w:abstractNumId w:val="6"/>
  </w:num>
  <w:num w:numId="8" w16cid:durableId="358167087">
    <w:abstractNumId w:val="0"/>
  </w:num>
  <w:num w:numId="9" w16cid:durableId="2052000129">
    <w:abstractNumId w:val="9"/>
  </w:num>
  <w:num w:numId="10" w16cid:durableId="1227302982">
    <w:abstractNumId w:val="1"/>
  </w:num>
  <w:num w:numId="11" w16cid:durableId="283779834">
    <w:abstractNumId w:val="14"/>
  </w:num>
  <w:num w:numId="12" w16cid:durableId="360014798">
    <w:abstractNumId w:val="11"/>
  </w:num>
  <w:num w:numId="13" w16cid:durableId="54815630">
    <w:abstractNumId w:val="10"/>
  </w:num>
  <w:num w:numId="14" w16cid:durableId="1469277862">
    <w:abstractNumId w:val="3"/>
  </w:num>
  <w:num w:numId="15" w16cid:durableId="1668699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088199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65983069">
    <w:abstractNumId w:val="7"/>
  </w:num>
  <w:num w:numId="18" w16cid:durableId="1501851249">
    <w:abstractNumId w:val="10"/>
  </w:num>
  <w:num w:numId="19" w16cid:durableId="587274209">
    <w:abstractNumId w:val="10"/>
  </w:num>
  <w:num w:numId="20" w16cid:durableId="1036202471">
    <w:abstractNumId w:val="10"/>
  </w:num>
  <w:num w:numId="21" w16cid:durableId="1308633593">
    <w:abstractNumId w:val="3"/>
  </w:num>
  <w:num w:numId="22" w16cid:durableId="2094544753">
    <w:abstractNumId w:val="10"/>
  </w:num>
  <w:num w:numId="23" w16cid:durableId="9740281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62C"/>
    <w:rsid w:val="00001DA5"/>
    <w:rsid w:val="000050FD"/>
    <w:rsid w:val="00005A24"/>
    <w:rsid w:val="00010929"/>
    <w:rsid w:val="000127BD"/>
    <w:rsid w:val="000131CD"/>
    <w:rsid w:val="00013840"/>
    <w:rsid w:val="0001595E"/>
    <w:rsid w:val="00016161"/>
    <w:rsid w:val="00017A47"/>
    <w:rsid w:val="00017F62"/>
    <w:rsid w:val="00021703"/>
    <w:rsid w:val="000218FA"/>
    <w:rsid w:val="0002388A"/>
    <w:rsid w:val="00024C89"/>
    <w:rsid w:val="00024F1F"/>
    <w:rsid w:val="00027091"/>
    <w:rsid w:val="000306F9"/>
    <w:rsid w:val="00033C01"/>
    <w:rsid w:val="00036426"/>
    <w:rsid w:val="00036748"/>
    <w:rsid w:val="000378E8"/>
    <w:rsid w:val="00041F2D"/>
    <w:rsid w:val="00041F87"/>
    <w:rsid w:val="00042102"/>
    <w:rsid w:val="00042BE8"/>
    <w:rsid w:val="000439EA"/>
    <w:rsid w:val="00045195"/>
    <w:rsid w:val="000452D6"/>
    <w:rsid w:val="000458B5"/>
    <w:rsid w:val="00047EA3"/>
    <w:rsid w:val="000515E4"/>
    <w:rsid w:val="00051C20"/>
    <w:rsid w:val="0005247F"/>
    <w:rsid w:val="0005369A"/>
    <w:rsid w:val="000618AD"/>
    <w:rsid w:val="000625AE"/>
    <w:rsid w:val="000632A7"/>
    <w:rsid w:val="000633F7"/>
    <w:rsid w:val="000640B2"/>
    <w:rsid w:val="000642CA"/>
    <w:rsid w:val="00067D75"/>
    <w:rsid w:val="00072881"/>
    <w:rsid w:val="00072B4D"/>
    <w:rsid w:val="0007467C"/>
    <w:rsid w:val="00074D95"/>
    <w:rsid w:val="00077169"/>
    <w:rsid w:val="000775CD"/>
    <w:rsid w:val="00077681"/>
    <w:rsid w:val="000778FE"/>
    <w:rsid w:val="00077C0C"/>
    <w:rsid w:val="00082104"/>
    <w:rsid w:val="00083A39"/>
    <w:rsid w:val="00083DB0"/>
    <w:rsid w:val="000862EC"/>
    <w:rsid w:val="00086F17"/>
    <w:rsid w:val="0009036B"/>
    <w:rsid w:val="00090407"/>
    <w:rsid w:val="0009057F"/>
    <w:rsid w:val="00090698"/>
    <w:rsid w:val="00091838"/>
    <w:rsid w:val="00094E98"/>
    <w:rsid w:val="000961D5"/>
    <w:rsid w:val="00097B57"/>
    <w:rsid w:val="000A21AE"/>
    <w:rsid w:val="000A3320"/>
    <w:rsid w:val="000A4EE6"/>
    <w:rsid w:val="000A599E"/>
    <w:rsid w:val="000A7B3F"/>
    <w:rsid w:val="000B0CFE"/>
    <w:rsid w:val="000B5E2C"/>
    <w:rsid w:val="000B6CAD"/>
    <w:rsid w:val="000B79C7"/>
    <w:rsid w:val="000C0AFD"/>
    <w:rsid w:val="000C1754"/>
    <w:rsid w:val="000C36DB"/>
    <w:rsid w:val="000C58F9"/>
    <w:rsid w:val="000C59DE"/>
    <w:rsid w:val="000C5DA3"/>
    <w:rsid w:val="000C5DE0"/>
    <w:rsid w:val="000D07E5"/>
    <w:rsid w:val="000D1747"/>
    <w:rsid w:val="000D296A"/>
    <w:rsid w:val="000D3A41"/>
    <w:rsid w:val="000D5CBB"/>
    <w:rsid w:val="000E0EA8"/>
    <w:rsid w:val="000E26EB"/>
    <w:rsid w:val="000E4553"/>
    <w:rsid w:val="000E4E6F"/>
    <w:rsid w:val="000E57D8"/>
    <w:rsid w:val="000E6C8A"/>
    <w:rsid w:val="000F04B1"/>
    <w:rsid w:val="000F100B"/>
    <w:rsid w:val="000F1220"/>
    <w:rsid w:val="000F141F"/>
    <w:rsid w:val="000F1B85"/>
    <w:rsid w:val="000F1CA8"/>
    <w:rsid w:val="000F5CEE"/>
    <w:rsid w:val="000F6EBC"/>
    <w:rsid w:val="000F7D36"/>
    <w:rsid w:val="001016B9"/>
    <w:rsid w:val="001018B7"/>
    <w:rsid w:val="00101BCC"/>
    <w:rsid w:val="00102B63"/>
    <w:rsid w:val="00102CEB"/>
    <w:rsid w:val="00103D2C"/>
    <w:rsid w:val="00103E1F"/>
    <w:rsid w:val="00104AEE"/>
    <w:rsid w:val="001055B6"/>
    <w:rsid w:val="001077D0"/>
    <w:rsid w:val="00110BD5"/>
    <w:rsid w:val="00111594"/>
    <w:rsid w:val="0011290E"/>
    <w:rsid w:val="00112D1B"/>
    <w:rsid w:val="00113DDC"/>
    <w:rsid w:val="00113EA4"/>
    <w:rsid w:val="00114B52"/>
    <w:rsid w:val="00115EF1"/>
    <w:rsid w:val="00116931"/>
    <w:rsid w:val="0011739D"/>
    <w:rsid w:val="00117568"/>
    <w:rsid w:val="001209FE"/>
    <w:rsid w:val="00120EE5"/>
    <w:rsid w:val="00121A48"/>
    <w:rsid w:val="00123CC8"/>
    <w:rsid w:val="00124DFB"/>
    <w:rsid w:val="00125208"/>
    <w:rsid w:val="00127408"/>
    <w:rsid w:val="0013105E"/>
    <w:rsid w:val="00131877"/>
    <w:rsid w:val="001329A2"/>
    <w:rsid w:val="00134783"/>
    <w:rsid w:val="001402CE"/>
    <w:rsid w:val="00143066"/>
    <w:rsid w:val="001441B6"/>
    <w:rsid w:val="0014495D"/>
    <w:rsid w:val="0014576D"/>
    <w:rsid w:val="00150CCA"/>
    <w:rsid w:val="00150E44"/>
    <w:rsid w:val="00151E3C"/>
    <w:rsid w:val="00152D65"/>
    <w:rsid w:val="00153C88"/>
    <w:rsid w:val="00154736"/>
    <w:rsid w:val="00155647"/>
    <w:rsid w:val="00160F15"/>
    <w:rsid w:val="00162F91"/>
    <w:rsid w:val="00163676"/>
    <w:rsid w:val="001652EB"/>
    <w:rsid w:val="0016580B"/>
    <w:rsid w:val="00166D1A"/>
    <w:rsid w:val="00170734"/>
    <w:rsid w:val="00173266"/>
    <w:rsid w:val="00173767"/>
    <w:rsid w:val="00175F6F"/>
    <w:rsid w:val="00176BD2"/>
    <w:rsid w:val="00180814"/>
    <w:rsid w:val="00183B48"/>
    <w:rsid w:val="00183EFF"/>
    <w:rsid w:val="00184360"/>
    <w:rsid w:val="0018438A"/>
    <w:rsid w:val="00184838"/>
    <w:rsid w:val="001858FC"/>
    <w:rsid w:val="00187328"/>
    <w:rsid w:val="00187D44"/>
    <w:rsid w:val="0019009E"/>
    <w:rsid w:val="00191456"/>
    <w:rsid w:val="00195244"/>
    <w:rsid w:val="001960BD"/>
    <w:rsid w:val="00197CE0"/>
    <w:rsid w:val="001A0108"/>
    <w:rsid w:val="001A2C15"/>
    <w:rsid w:val="001A69E7"/>
    <w:rsid w:val="001B0A2C"/>
    <w:rsid w:val="001B123E"/>
    <w:rsid w:val="001B1F99"/>
    <w:rsid w:val="001B5148"/>
    <w:rsid w:val="001B5251"/>
    <w:rsid w:val="001B5E36"/>
    <w:rsid w:val="001B6B75"/>
    <w:rsid w:val="001B6F09"/>
    <w:rsid w:val="001C1833"/>
    <w:rsid w:val="001C398D"/>
    <w:rsid w:val="001C4A67"/>
    <w:rsid w:val="001C5980"/>
    <w:rsid w:val="001C742D"/>
    <w:rsid w:val="001C7F16"/>
    <w:rsid w:val="001D11C9"/>
    <w:rsid w:val="001D122F"/>
    <w:rsid w:val="001D1267"/>
    <w:rsid w:val="001D1DB9"/>
    <w:rsid w:val="001D28E1"/>
    <w:rsid w:val="001D3E31"/>
    <w:rsid w:val="001D4BA3"/>
    <w:rsid w:val="001D55D2"/>
    <w:rsid w:val="001D6ECC"/>
    <w:rsid w:val="001E0A3E"/>
    <w:rsid w:val="001E112C"/>
    <w:rsid w:val="001E22CE"/>
    <w:rsid w:val="001E27E6"/>
    <w:rsid w:val="001E2F50"/>
    <w:rsid w:val="001E4B96"/>
    <w:rsid w:val="001F0A53"/>
    <w:rsid w:val="001F1A64"/>
    <w:rsid w:val="001F2F21"/>
    <w:rsid w:val="001F4F07"/>
    <w:rsid w:val="001F5BD9"/>
    <w:rsid w:val="001F6AD5"/>
    <w:rsid w:val="001F6FE9"/>
    <w:rsid w:val="002003DB"/>
    <w:rsid w:val="00200DC1"/>
    <w:rsid w:val="00202939"/>
    <w:rsid w:val="002037C4"/>
    <w:rsid w:val="002055F4"/>
    <w:rsid w:val="00206F8C"/>
    <w:rsid w:val="00207233"/>
    <w:rsid w:val="00207B0C"/>
    <w:rsid w:val="002108F5"/>
    <w:rsid w:val="00210B17"/>
    <w:rsid w:val="002115DF"/>
    <w:rsid w:val="0021405B"/>
    <w:rsid w:val="00215E03"/>
    <w:rsid w:val="0021619C"/>
    <w:rsid w:val="00217253"/>
    <w:rsid w:val="00220464"/>
    <w:rsid w:val="00224B33"/>
    <w:rsid w:val="002252B2"/>
    <w:rsid w:val="00225BF1"/>
    <w:rsid w:val="00226741"/>
    <w:rsid w:val="002300C2"/>
    <w:rsid w:val="00230328"/>
    <w:rsid w:val="00235FD9"/>
    <w:rsid w:val="002362CE"/>
    <w:rsid w:val="002366A2"/>
    <w:rsid w:val="0024020B"/>
    <w:rsid w:val="0024175B"/>
    <w:rsid w:val="0024212C"/>
    <w:rsid w:val="00242836"/>
    <w:rsid w:val="00242AD8"/>
    <w:rsid w:val="00242FC4"/>
    <w:rsid w:val="002453B5"/>
    <w:rsid w:val="00245509"/>
    <w:rsid w:val="00246181"/>
    <w:rsid w:val="00247622"/>
    <w:rsid w:val="00247E32"/>
    <w:rsid w:val="002512DF"/>
    <w:rsid w:val="002522D4"/>
    <w:rsid w:val="0025274D"/>
    <w:rsid w:val="00252D3C"/>
    <w:rsid w:val="00253AB2"/>
    <w:rsid w:val="00255565"/>
    <w:rsid w:val="00256846"/>
    <w:rsid w:val="00257032"/>
    <w:rsid w:val="002579A4"/>
    <w:rsid w:val="00257AE1"/>
    <w:rsid w:val="002600EA"/>
    <w:rsid w:val="002606F3"/>
    <w:rsid w:val="0026078F"/>
    <w:rsid w:val="002622A5"/>
    <w:rsid w:val="00262810"/>
    <w:rsid w:val="0026365F"/>
    <w:rsid w:val="00263DF3"/>
    <w:rsid w:val="00266644"/>
    <w:rsid w:val="0026782F"/>
    <w:rsid w:val="0026797B"/>
    <w:rsid w:val="00272326"/>
    <w:rsid w:val="002728F2"/>
    <w:rsid w:val="00272EA2"/>
    <w:rsid w:val="00273F65"/>
    <w:rsid w:val="00274BB9"/>
    <w:rsid w:val="0027569C"/>
    <w:rsid w:val="002761FB"/>
    <w:rsid w:val="00280F58"/>
    <w:rsid w:val="00285E22"/>
    <w:rsid w:val="0028647A"/>
    <w:rsid w:val="002900E1"/>
    <w:rsid w:val="00291BC3"/>
    <w:rsid w:val="002941F5"/>
    <w:rsid w:val="00295839"/>
    <w:rsid w:val="00296E15"/>
    <w:rsid w:val="002A1305"/>
    <w:rsid w:val="002A1D36"/>
    <w:rsid w:val="002A40DA"/>
    <w:rsid w:val="002A45A9"/>
    <w:rsid w:val="002A55B8"/>
    <w:rsid w:val="002B01BB"/>
    <w:rsid w:val="002B1449"/>
    <w:rsid w:val="002B27C0"/>
    <w:rsid w:val="002B4214"/>
    <w:rsid w:val="002B7C22"/>
    <w:rsid w:val="002C1418"/>
    <w:rsid w:val="002C1626"/>
    <w:rsid w:val="002C1BDC"/>
    <w:rsid w:val="002C3FD7"/>
    <w:rsid w:val="002C480B"/>
    <w:rsid w:val="002C6C6C"/>
    <w:rsid w:val="002D0134"/>
    <w:rsid w:val="002D18A6"/>
    <w:rsid w:val="002D2E89"/>
    <w:rsid w:val="002D2EDC"/>
    <w:rsid w:val="002D39DF"/>
    <w:rsid w:val="002D5EA5"/>
    <w:rsid w:val="002D5F68"/>
    <w:rsid w:val="002D6784"/>
    <w:rsid w:val="002D6C26"/>
    <w:rsid w:val="002E0996"/>
    <w:rsid w:val="002E1DBF"/>
    <w:rsid w:val="002E2392"/>
    <w:rsid w:val="002E35B5"/>
    <w:rsid w:val="002E3B4E"/>
    <w:rsid w:val="002E4464"/>
    <w:rsid w:val="002E4644"/>
    <w:rsid w:val="002E7512"/>
    <w:rsid w:val="002E7634"/>
    <w:rsid w:val="002E77DE"/>
    <w:rsid w:val="002F2E7C"/>
    <w:rsid w:val="002F3ACF"/>
    <w:rsid w:val="002F614E"/>
    <w:rsid w:val="0030010C"/>
    <w:rsid w:val="00301647"/>
    <w:rsid w:val="00303398"/>
    <w:rsid w:val="00305602"/>
    <w:rsid w:val="0030563A"/>
    <w:rsid w:val="0030725A"/>
    <w:rsid w:val="00311384"/>
    <w:rsid w:val="00312170"/>
    <w:rsid w:val="00312A47"/>
    <w:rsid w:val="0031362C"/>
    <w:rsid w:val="00316FE2"/>
    <w:rsid w:val="00320A5E"/>
    <w:rsid w:val="0032193D"/>
    <w:rsid w:val="00322690"/>
    <w:rsid w:val="00322C4D"/>
    <w:rsid w:val="00327946"/>
    <w:rsid w:val="003302BD"/>
    <w:rsid w:val="0033101A"/>
    <w:rsid w:val="0033134D"/>
    <w:rsid w:val="00331979"/>
    <w:rsid w:val="00331FDD"/>
    <w:rsid w:val="00334038"/>
    <w:rsid w:val="003343E7"/>
    <w:rsid w:val="00334446"/>
    <w:rsid w:val="00334B2D"/>
    <w:rsid w:val="00335EDB"/>
    <w:rsid w:val="0033705C"/>
    <w:rsid w:val="0034257F"/>
    <w:rsid w:val="00342C51"/>
    <w:rsid w:val="00346896"/>
    <w:rsid w:val="00347384"/>
    <w:rsid w:val="0035052A"/>
    <w:rsid w:val="003516B8"/>
    <w:rsid w:val="00352988"/>
    <w:rsid w:val="00352A01"/>
    <w:rsid w:val="00352E5B"/>
    <w:rsid w:val="00354CC8"/>
    <w:rsid w:val="003550E8"/>
    <w:rsid w:val="003554F6"/>
    <w:rsid w:val="00355883"/>
    <w:rsid w:val="00356ACE"/>
    <w:rsid w:val="0036028F"/>
    <w:rsid w:val="00360768"/>
    <w:rsid w:val="0036384A"/>
    <w:rsid w:val="003660A7"/>
    <w:rsid w:val="0036676C"/>
    <w:rsid w:val="003672E5"/>
    <w:rsid w:val="003722B7"/>
    <w:rsid w:val="003736C0"/>
    <w:rsid w:val="00374C2C"/>
    <w:rsid w:val="00375BC0"/>
    <w:rsid w:val="00376B62"/>
    <w:rsid w:val="0038211A"/>
    <w:rsid w:val="0038271C"/>
    <w:rsid w:val="00382BAD"/>
    <w:rsid w:val="00383793"/>
    <w:rsid w:val="003874B2"/>
    <w:rsid w:val="00390DFF"/>
    <w:rsid w:val="00391C1B"/>
    <w:rsid w:val="00392022"/>
    <w:rsid w:val="0039461D"/>
    <w:rsid w:val="0039489F"/>
    <w:rsid w:val="00396A89"/>
    <w:rsid w:val="003A03EB"/>
    <w:rsid w:val="003A638D"/>
    <w:rsid w:val="003B08F4"/>
    <w:rsid w:val="003B1DF2"/>
    <w:rsid w:val="003B3AA4"/>
    <w:rsid w:val="003B745D"/>
    <w:rsid w:val="003C001D"/>
    <w:rsid w:val="003C30E6"/>
    <w:rsid w:val="003C3EF7"/>
    <w:rsid w:val="003C6BC0"/>
    <w:rsid w:val="003D0A1B"/>
    <w:rsid w:val="003D0A76"/>
    <w:rsid w:val="003D1CF8"/>
    <w:rsid w:val="003D1D34"/>
    <w:rsid w:val="003D6A41"/>
    <w:rsid w:val="003D76FA"/>
    <w:rsid w:val="003D7DBB"/>
    <w:rsid w:val="003D7F1E"/>
    <w:rsid w:val="003E24E5"/>
    <w:rsid w:val="003E24F2"/>
    <w:rsid w:val="003E2793"/>
    <w:rsid w:val="003E44A4"/>
    <w:rsid w:val="003E458C"/>
    <w:rsid w:val="003E6D6A"/>
    <w:rsid w:val="003F01A9"/>
    <w:rsid w:val="003F05A9"/>
    <w:rsid w:val="003F0FB6"/>
    <w:rsid w:val="003F1A7E"/>
    <w:rsid w:val="003F1BFB"/>
    <w:rsid w:val="003F36D5"/>
    <w:rsid w:val="003F4D8A"/>
    <w:rsid w:val="003F6D62"/>
    <w:rsid w:val="003F76EA"/>
    <w:rsid w:val="003F79BF"/>
    <w:rsid w:val="00402686"/>
    <w:rsid w:val="00405D23"/>
    <w:rsid w:val="00406DE9"/>
    <w:rsid w:val="00407375"/>
    <w:rsid w:val="00407898"/>
    <w:rsid w:val="00411D52"/>
    <w:rsid w:val="00414B51"/>
    <w:rsid w:val="0042050B"/>
    <w:rsid w:val="00421DCB"/>
    <w:rsid w:val="004220F1"/>
    <w:rsid w:val="00422880"/>
    <w:rsid w:val="00422D4B"/>
    <w:rsid w:val="004238DC"/>
    <w:rsid w:val="0042513A"/>
    <w:rsid w:val="0043536F"/>
    <w:rsid w:val="0043767C"/>
    <w:rsid w:val="00437A19"/>
    <w:rsid w:val="004409F6"/>
    <w:rsid w:val="00442708"/>
    <w:rsid w:val="00442980"/>
    <w:rsid w:val="0044412E"/>
    <w:rsid w:val="0044414B"/>
    <w:rsid w:val="004444C2"/>
    <w:rsid w:val="00444827"/>
    <w:rsid w:val="00444DFD"/>
    <w:rsid w:val="00445F15"/>
    <w:rsid w:val="00450D43"/>
    <w:rsid w:val="004510CC"/>
    <w:rsid w:val="004523EF"/>
    <w:rsid w:val="00453947"/>
    <w:rsid w:val="00453F1A"/>
    <w:rsid w:val="00454772"/>
    <w:rsid w:val="00462FFD"/>
    <w:rsid w:val="00466059"/>
    <w:rsid w:val="0046660F"/>
    <w:rsid w:val="00467B95"/>
    <w:rsid w:val="00467C46"/>
    <w:rsid w:val="00470823"/>
    <w:rsid w:val="00470DA1"/>
    <w:rsid w:val="004713DB"/>
    <w:rsid w:val="00475226"/>
    <w:rsid w:val="00481326"/>
    <w:rsid w:val="004814CC"/>
    <w:rsid w:val="00481BD3"/>
    <w:rsid w:val="00483829"/>
    <w:rsid w:val="0048399F"/>
    <w:rsid w:val="00486338"/>
    <w:rsid w:val="00486A45"/>
    <w:rsid w:val="00487A6E"/>
    <w:rsid w:val="00491375"/>
    <w:rsid w:val="00491E0A"/>
    <w:rsid w:val="00492552"/>
    <w:rsid w:val="00492CA4"/>
    <w:rsid w:val="00495692"/>
    <w:rsid w:val="0049706E"/>
    <w:rsid w:val="00497FB2"/>
    <w:rsid w:val="004A297F"/>
    <w:rsid w:val="004A384A"/>
    <w:rsid w:val="004A3C2E"/>
    <w:rsid w:val="004A421C"/>
    <w:rsid w:val="004A7195"/>
    <w:rsid w:val="004A7BA6"/>
    <w:rsid w:val="004A7E10"/>
    <w:rsid w:val="004B39C9"/>
    <w:rsid w:val="004B548D"/>
    <w:rsid w:val="004B5C68"/>
    <w:rsid w:val="004B647F"/>
    <w:rsid w:val="004B67F9"/>
    <w:rsid w:val="004B7B6F"/>
    <w:rsid w:val="004C0E3A"/>
    <w:rsid w:val="004C1A1F"/>
    <w:rsid w:val="004C229D"/>
    <w:rsid w:val="004C33F1"/>
    <w:rsid w:val="004C55CD"/>
    <w:rsid w:val="004C66B0"/>
    <w:rsid w:val="004C7A41"/>
    <w:rsid w:val="004D1EAB"/>
    <w:rsid w:val="004D2A6E"/>
    <w:rsid w:val="004D4025"/>
    <w:rsid w:val="004D4D33"/>
    <w:rsid w:val="004D7BE3"/>
    <w:rsid w:val="004E2046"/>
    <w:rsid w:val="004E4E80"/>
    <w:rsid w:val="004E6B37"/>
    <w:rsid w:val="004E7658"/>
    <w:rsid w:val="004E76D4"/>
    <w:rsid w:val="004F20BE"/>
    <w:rsid w:val="004F246D"/>
    <w:rsid w:val="004F4657"/>
    <w:rsid w:val="004F566D"/>
    <w:rsid w:val="004F57A1"/>
    <w:rsid w:val="004F602E"/>
    <w:rsid w:val="00500F54"/>
    <w:rsid w:val="00501A3C"/>
    <w:rsid w:val="00501B73"/>
    <w:rsid w:val="0050354C"/>
    <w:rsid w:val="0050362F"/>
    <w:rsid w:val="005039DE"/>
    <w:rsid w:val="00505340"/>
    <w:rsid w:val="005054E0"/>
    <w:rsid w:val="00505DCA"/>
    <w:rsid w:val="00506309"/>
    <w:rsid w:val="00511312"/>
    <w:rsid w:val="00511868"/>
    <w:rsid w:val="005135B8"/>
    <w:rsid w:val="00516040"/>
    <w:rsid w:val="0051612E"/>
    <w:rsid w:val="0051633B"/>
    <w:rsid w:val="005170DB"/>
    <w:rsid w:val="00523076"/>
    <w:rsid w:val="00524F96"/>
    <w:rsid w:val="005256C3"/>
    <w:rsid w:val="00526E87"/>
    <w:rsid w:val="00532A7E"/>
    <w:rsid w:val="0053518B"/>
    <w:rsid w:val="00535364"/>
    <w:rsid w:val="005362B2"/>
    <w:rsid w:val="0053787F"/>
    <w:rsid w:val="00537B1C"/>
    <w:rsid w:val="00537B5A"/>
    <w:rsid w:val="00540841"/>
    <w:rsid w:val="00542142"/>
    <w:rsid w:val="00546C35"/>
    <w:rsid w:val="00550026"/>
    <w:rsid w:val="0055019D"/>
    <w:rsid w:val="0055575F"/>
    <w:rsid w:val="0055583E"/>
    <w:rsid w:val="00556314"/>
    <w:rsid w:val="00560839"/>
    <w:rsid w:val="00564A5C"/>
    <w:rsid w:val="00564D06"/>
    <w:rsid w:val="005655DF"/>
    <w:rsid w:val="00565C62"/>
    <w:rsid w:val="00567C4D"/>
    <w:rsid w:val="0057345F"/>
    <w:rsid w:val="005741BF"/>
    <w:rsid w:val="00582F47"/>
    <w:rsid w:val="00584E4D"/>
    <w:rsid w:val="00586620"/>
    <w:rsid w:val="005869E0"/>
    <w:rsid w:val="00586AA9"/>
    <w:rsid w:val="00587AD4"/>
    <w:rsid w:val="0059163A"/>
    <w:rsid w:val="00593E88"/>
    <w:rsid w:val="00594686"/>
    <w:rsid w:val="00594DC2"/>
    <w:rsid w:val="00596253"/>
    <w:rsid w:val="00597833"/>
    <w:rsid w:val="005A0ECD"/>
    <w:rsid w:val="005A1166"/>
    <w:rsid w:val="005A17E3"/>
    <w:rsid w:val="005A2667"/>
    <w:rsid w:val="005A3FE1"/>
    <w:rsid w:val="005A6150"/>
    <w:rsid w:val="005B19AC"/>
    <w:rsid w:val="005B1D71"/>
    <w:rsid w:val="005B3722"/>
    <w:rsid w:val="005B3FF4"/>
    <w:rsid w:val="005B4F31"/>
    <w:rsid w:val="005B58B2"/>
    <w:rsid w:val="005B5AEA"/>
    <w:rsid w:val="005B5BA4"/>
    <w:rsid w:val="005C2A92"/>
    <w:rsid w:val="005C4217"/>
    <w:rsid w:val="005C62A3"/>
    <w:rsid w:val="005C6718"/>
    <w:rsid w:val="005C7259"/>
    <w:rsid w:val="005C74E7"/>
    <w:rsid w:val="005D09D3"/>
    <w:rsid w:val="005D2BEC"/>
    <w:rsid w:val="005D603A"/>
    <w:rsid w:val="005D7872"/>
    <w:rsid w:val="005E0A64"/>
    <w:rsid w:val="005E0F39"/>
    <w:rsid w:val="005E2645"/>
    <w:rsid w:val="005E3BB8"/>
    <w:rsid w:val="005E68EA"/>
    <w:rsid w:val="005E6914"/>
    <w:rsid w:val="005E6D72"/>
    <w:rsid w:val="005E7F35"/>
    <w:rsid w:val="005F07CC"/>
    <w:rsid w:val="005F3D7C"/>
    <w:rsid w:val="005F4DC7"/>
    <w:rsid w:val="005F52FF"/>
    <w:rsid w:val="005F596E"/>
    <w:rsid w:val="005F7C60"/>
    <w:rsid w:val="00600A19"/>
    <w:rsid w:val="00601016"/>
    <w:rsid w:val="00601AB9"/>
    <w:rsid w:val="006027D2"/>
    <w:rsid w:val="00606CE8"/>
    <w:rsid w:val="006079AB"/>
    <w:rsid w:val="00610097"/>
    <w:rsid w:val="00614038"/>
    <w:rsid w:val="006153F8"/>
    <w:rsid w:val="0061562A"/>
    <w:rsid w:val="0062220A"/>
    <w:rsid w:val="00623558"/>
    <w:rsid w:val="00624B9D"/>
    <w:rsid w:val="006256A8"/>
    <w:rsid w:val="00625820"/>
    <w:rsid w:val="0062770F"/>
    <w:rsid w:val="00630898"/>
    <w:rsid w:val="006313BD"/>
    <w:rsid w:val="006356F9"/>
    <w:rsid w:val="0064012B"/>
    <w:rsid w:val="00641CAE"/>
    <w:rsid w:val="00642D85"/>
    <w:rsid w:val="00644BBE"/>
    <w:rsid w:val="00645953"/>
    <w:rsid w:val="006509E7"/>
    <w:rsid w:val="00650C59"/>
    <w:rsid w:val="00651391"/>
    <w:rsid w:val="00651506"/>
    <w:rsid w:val="00651BCB"/>
    <w:rsid w:val="00653757"/>
    <w:rsid w:val="0065480C"/>
    <w:rsid w:val="006551A4"/>
    <w:rsid w:val="00655C99"/>
    <w:rsid w:val="006573FC"/>
    <w:rsid w:val="006609A2"/>
    <w:rsid w:val="00660ED6"/>
    <w:rsid w:val="00662357"/>
    <w:rsid w:val="00662EA3"/>
    <w:rsid w:val="00666656"/>
    <w:rsid w:val="0066767F"/>
    <w:rsid w:val="00667ECB"/>
    <w:rsid w:val="006719F3"/>
    <w:rsid w:val="00671C6D"/>
    <w:rsid w:val="00673820"/>
    <w:rsid w:val="00674AD5"/>
    <w:rsid w:val="00674BD1"/>
    <w:rsid w:val="006758AF"/>
    <w:rsid w:val="006769EF"/>
    <w:rsid w:val="00677958"/>
    <w:rsid w:val="006802FE"/>
    <w:rsid w:val="006815EE"/>
    <w:rsid w:val="0068214C"/>
    <w:rsid w:val="00682BD7"/>
    <w:rsid w:val="006857AE"/>
    <w:rsid w:val="006879CA"/>
    <w:rsid w:val="00687E19"/>
    <w:rsid w:val="0069193E"/>
    <w:rsid w:val="006977DB"/>
    <w:rsid w:val="006A2E8F"/>
    <w:rsid w:val="006A37AE"/>
    <w:rsid w:val="006A45FB"/>
    <w:rsid w:val="006A4A81"/>
    <w:rsid w:val="006A6BBA"/>
    <w:rsid w:val="006B0AF9"/>
    <w:rsid w:val="006B218C"/>
    <w:rsid w:val="006B24B4"/>
    <w:rsid w:val="006B2E93"/>
    <w:rsid w:val="006B4504"/>
    <w:rsid w:val="006B5423"/>
    <w:rsid w:val="006B58A6"/>
    <w:rsid w:val="006B593E"/>
    <w:rsid w:val="006C1B5C"/>
    <w:rsid w:val="006C276A"/>
    <w:rsid w:val="006C2880"/>
    <w:rsid w:val="006C5ADA"/>
    <w:rsid w:val="006C5CB0"/>
    <w:rsid w:val="006C744B"/>
    <w:rsid w:val="006D2D7F"/>
    <w:rsid w:val="006D3A19"/>
    <w:rsid w:val="006D4179"/>
    <w:rsid w:val="006E012E"/>
    <w:rsid w:val="006E02A4"/>
    <w:rsid w:val="006E0F38"/>
    <w:rsid w:val="006E70CE"/>
    <w:rsid w:val="006F35C3"/>
    <w:rsid w:val="006F51CA"/>
    <w:rsid w:val="006F6670"/>
    <w:rsid w:val="006F6938"/>
    <w:rsid w:val="006F6A99"/>
    <w:rsid w:val="006F76F1"/>
    <w:rsid w:val="00703672"/>
    <w:rsid w:val="00704351"/>
    <w:rsid w:val="00704882"/>
    <w:rsid w:val="00705059"/>
    <w:rsid w:val="007079A6"/>
    <w:rsid w:val="00712599"/>
    <w:rsid w:val="00715CEC"/>
    <w:rsid w:val="007201D1"/>
    <w:rsid w:val="00720FA0"/>
    <w:rsid w:val="00721D4D"/>
    <w:rsid w:val="00722D5B"/>
    <w:rsid w:val="00726775"/>
    <w:rsid w:val="00726996"/>
    <w:rsid w:val="0073000C"/>
    <w:rsid w:val="007301AD"/>
    <w:rsid w:val="007325F8"/>
    <w:rsid w:val="00732B6F"/>
    <w:rsid w:val="00732E61"/>
    <w:rsid w:val="007338BB"/>
    <w:rsid w:val="007352DC"/>
    <w:rsid w:val="007357AE"/>
    <w:rsid w:val="00735CDC"/>
    <w:rsid w:val="00736BF0"/>
    <w:rsid w:val="00737783"/>
    <w:rsid w:val="00737DFF"/>
    <w:rsid w:val="007409BC"/>
    <w:rsid w:val="00741651"/>
    <w:rsid w:val="00741B53"/>
    <w:rsid w:val="007441F1"/>
    <w:rsid w:val="0074438A"/>
    <w:rsid w:val="007468DB"/>
    <w:rsid w:val="00747E5F"/>
    <w:rsid w:val="00750175"/>
    <w:rsid w:val="007502EF"/>
    <w:rsid w:val="007509C6"/>
    <w:rsid w:val="00751C1E"/>
    <w:rsid w:val="007547B9"/>
    <w:rsid w:val="00755AFC"/>
    <w:rsid w:val="00760BB4"/>
    <w:rsid w:val="007610BB"/>
    <w:rsid w:val="007630F4"/>
    <w:rsid w:val="00763B85"/>
    <w:rsid w:val="0076426A"/>
    <w:rsid w:val="00764BA8"/>
    <w:rsid w:val="00765F2B"/>
    <w:rsid w:val="00770C63"/>
    <w:rsid w:val="0077118C"/>
    <w:rsid w:val="00772C2A"/>
    <w:rsid w:val="00773203"/>
    <w:rsid w:val="00776EA6"/>
    <w:rsid w:val="00777820"/>
    <w:rsid w:val="00777C18"/>
    <w:rsid w:val="00782059"/>
    <w:rsid w:val="007830A0"/>
    <w:rsid w:val="007839EB"/>
    <w:rsid w:val="00786EA1"/>
    <w:rsid w:val="0079109B"/>
    <w:rsid w:val="00795780"/>
    <w:rsid w:val="00797D38"/>
    <w:rsid w:val="007A0092"/>
    <w:rsid w:val="007A10F7"/>
    <w:rsid w:val="007A3DE6"/>
    <w:rsid w:val="007A4F8B"/>
    <w:rsid w:val="007A59E9"/>
    <w:rsid w:val="007A6ACB"/>
    <w:rsid w:val="007B0D33"/>
    <w:rsid w:val="007B1C6B"/>
    <w:rsid w:val="007B210E"/>
    <w:rsid w:val="007B3993"/>
    <w:rsid w:val="007B4925"/>
    <w:rsid w:val="007B502C"/>
    <w:rsid w:val="007B7111"/>
    <w:rsid w:val="007B7261"/>
    <w:rsid w:val="007C1A7E"/>
    <w:rsid w:val="007C1C6D"/>
    <w:rsid w:val="007C1E71"/>
    <w:rsid w:val="007C454D"/>
    <w:rsid w:val="007C5BB7"/>
    <w:rsid w:val="007D05D3"/>
    <w:rsid w:val="007D22F1"/>
    <w:rsid w:val="007D4863"/>
    <w:rsid w:val="007D48CD"/>
    <w:rsid w:val="007D5153"/>
    <w:rsid w:val="007D6357"/>
    <w:rsid w:val="007E06D5"/>
    <w:rsid w:val="007E0C4C"/>
    <w:rsid w:val="007E1620"/>
    <w:rsid w:val="007E3FC1"/>
    <w:rsid w:val="007E5D94"/>
    <w:rsid w:val="007E6F5B"/>
    <w:rsid w:val="007F02ED"/>
    <w:rsid w:val="007F13DE"/>
    <w:rsid w:val="007F2CC2"/>
    <w:rsid w:val="007F3196"/>
    <w:rsid w:val="007F369F"/>
    <w:rsid w:val="007F4EAB"/>
    <w:rsid w:val="007F7489"/>
    <w:rsid w:val="008017DA"/>
    <w:rsid w:val="00803B39"/>
    <w:rsid w:val="008056EA"/>
    <w:rsid w:val="00810E2D"/>
    <w:rsid w:val="008136BD"/>
    <w:rsid w:val="008160AE"/>
    <w:rsid w:val="008171D0"/>
    <w:rsid w:val="00820FDE"/>
    <w:rsid w:val="00821107"/>
    <w:rsid w:val="0082136F"/>
    <w:rsid w:val="008222B3"/>
    <w:rsid w:val="008226AE"/>
    <w:rsid w:val="008227D9"/>
    <w:rsid w:val="0082292E"/>
    <w:rsid w:val="00825FAD"/>
    <w:rsid w:val="00826823"/>
    <w:rsid w:val="00831BB4"/>
    <w:rsid w:val="00832969"/>
    <w:rsid w:val="00835417"/>
    <w:rsid w:val="00835B19"/>
    <w:rsid w:val="00837A2F"/>
    <w:rsid w:val="008423A7"/>
    <w:rsid w:val="0084280F"/>
    <w:rsid w:val="00843F39"/>
    <w:rsid w:val="008449E1"/>
    <w:rsid w:val="008468EA"/>
    <w:rsid w:val="00850CB5"/>
    <w:rsid w:val="00851179"/>
    <w:rsid w:val="00851BCF"/>
    <w:rsid w:val="0085204E"/>
    <w:rsid w:val="008536CF"/>
    <w:rsid w:val="00854715"/>
    <w:rsid w:val="00854A61"/>
    <w:rsid w:val="00856867"/>
    <w:rsid w:val="008632B4"/>
    <w:rsid w:val="008643A5"/>
    <w:rsid w:val="008655E6"/>
    <w:rsid w:val="00865642"/>
    <w:rsid w:val="00867BE1"/>
    <w:rsid w:val="008729E6"/>
    <w:rsid w:val="008735E6"/>
    <w:rsid w:val="00875FCC"/>
    <w:rsid w:val="00876201"/>
    <w:rsid w:val="008770CA"/>
    <w:rsid w:val="008803F2"/>
    <w:rsid w:val="008836B2"/>
    <w:rsid w:val="0088372F"/>
    <w:rsid w:val="00884D5F"/>
    <w:rsid w:val="00886A00"/>
    <w:rsid w:val="008904FE"/>
    <w:rsid w:val="008946F8"/>
    <w:rsid w:val="008948EB"/>
    <w:rsid w:val="00895D00"/>
    <w:rsid w:val="00897ADD"/>
    <w:rsid w:val="008A2AE6"/>
    <w:rsid w:val="008A2E37"/>
    <w:rsid w:val="008A30A5"/>
    <w:rsid w:val="008A3427"/>
    <w:rsid w:val="008A36B5"/>
    <w:rsid w:val="008A46B1"/>
    <w:rsid w:val="008A5F97"/>
    <w:rsid w:val="008B0AD3"/>
    <w:rsid w:val="008B4F29"/>
    <w:rsid w:val="008B5B76"/>
    <w:rsid w:val="008B607A"/>
    <w:rsid w:val="008B63D5"/>
    <w:rsid w:val="008B6D93"/>
    <w:rsid w:val="008B70EF"/>
    <w:rsid w:val="008B7506"/>
    <w:rsid w:val="008B7CB9"/>
    <w:rsid w:val="008C00DC"/>
    <w:rsid w:val="008C01DC"/>
    <w:rsid w:val="008C1D8C"/>
    <w:rsid w:val="008C2147"/>
    <w:rsid w:val="008C2841"/>
    <w:rsid w:val="008C60AB"/>
    <w:rsid w:val="008C6FD6"/>
    <w:rsid w:val="008C77AF"/>
    <w:rsid w:val="008C7F80"/>
    <w:rsid w:val="008D1060"/>
    <w:rsid w:val="008D1A2E"/>
    <w:rsid w:val="008E01FF"/>
    <w:rsid w:val="008E1254"/>
    <w:rsid w:val="008E16EF"/>
    <w:rsid w:val="008E403A"/>
    <w:rsid w:val="008E4DE1"/>
    <w:rsid w:val="008E5D74"/>
    <w:rsid w:val="008E71F9"/>
    <w:rsid w:val="008F0267"/>
    <w:rsid w:val="008F037F"/>
    <w:rsid w:val="008F0C4F"/>
    <w:rsid w:val="008F1C26"/>
    <w:rsid w:val="008F381C"/>
    <w:rsid w:val="008F4594"/>
    <w:rsid w:val="008F51BB"/>
    <w:rsid w:val="008F5F51"/>
    <w:rsid w:val="008F6B36"/>
    <w:rsid w:val="009009FA"/>
    <w:rsid w:val="00900A25"/>
    <w:rsid w:val="00901E14"/>
    <w:rsid w:val="00902033"/>
    <w:rsid w:val="009031EA"/>
    <w:rsid w:val="00903962"/>
    <w:rsid w:val="0090652C"/>
    <w:rsid w:val="00907672"/>
    <w:rsid w:val="00911576"/>
    <w:rsid w:val="00912672"/>
    <w:rsid w:val="00912AA1"/>
    <w:rsid w:val="0091314A"/>
    <w:rsid w:val="00913200"/>
    <w:rsid w:val="0091489F"/>
    <w:rsid w:val="009159F7"/>
    <w:rsid w:val="00917107"/>
    <w:rsid w:val="00920F60"/>
    <w:rsid w:val="009225CC"/>
    <w:rsid w:val="00923059"/>
    <w:rsid w:val="00927FF5"/>
    <w:rsid w:val="00930277"/>
    <w:rsid w:val="009306C6"/>
    <w:rsid w:val="00931652"/>
    <w:rsid w:val="00933191"/>
    <w:rsid w:val="00933925"/>
    <w:rsid w:val="0093549E"/>
    <w:rsid w:val="0093696E"/>
    <w:rsid w:val="00936ACD"/>
    <w:rsid w:val="00937BDD"/>
    <w:rsid w:val="009428F9"/>
    <w:rsid w:val="00942C6C"/>
    <w:rsid w:val="009455BE"/>
    <w:rsid w:val="00946A35"/>
    <w:rsid w:val="0094724F"/>
    <w:rsid w:val="009511A4"/>
    <w:rsid w:val="009514EB"/>
    <w:rsid w:val="009531DB"/>
    <w:rsid w:val="0095417F"/>
    <w:rsid w:val="00954E7A"/>
    <w:rsid w:val="00957D13"/>
    <w:rsid w:val="009609CA"/>
    <w:rsid w:val="009618D0"/>
    <w:rsid w:val="00963584"/>
    <w:rsid w:val="0096485B"/>
    <w:rsid w:val="009650FF"/>
    <w:rsid w:val="0096555B"/>
    <w:rsid w:val="00965E68"/>
    <w:rsid w:val="009673E5"/>
    <w:rsid w:val="00967805"/>
    <w:rsid w:val="00970EB5"/>
    <w:rsid w:val="00972A8C"/>
    <w:rsid w:val="0097431A"/>
    <w:rsid w:val="009753FC"/>
    <w:rsid w:val="00975775"/>
    <w:rsid w:val="00975959"/>
    <w:rsid w:val="00977C8E"/>
    <w:rsid w:val="0098000F"/>
    <w:rsid w:val="009808CF"/>
    <w:rsid w:val="009808D3"/>
    <w:rsid w:val="009820C5"/>
    <w:rsid w:val="009826DC"/>
    <w:rsid w:val="00983E2B"/>
    <w:rsid w:val="009848B8"/>
    <w:rsid w:val="00984B82"/>
    <w:rsid w:val="00984F0C"/>
    <w:rsid w:val="009878BF"/>
    <w:rsid w:val="00993328"/>
    <w:rsid w:val="00994739"/>
    <w:rsid w:val="00996B7B"/>
    <w:rsid w:val="00997D43"/>
    <w:rsid w:val="009A0065"/>
    <w:rsid w:val="009A087C"/>
    <w:rsid w:val="009A08E1"/>
    <w:rsid w:val="009A135C"/>
    <w:rsid w:val="009A2911"/>
    <w:rsid w:val="009A4A1E"/>
    <w:rsid w:val="009A5D93"/>
    <w:rsid w:val="009A6531"/>
    <w:rsid w:val="009A6916"/>
    <w:rsid w:val="009A69AD"/>
    <w:rsid w:val="009B1149"/>
    <w:rsid w:val="009B40BF"/>
    <w:rsid w:val="009B4D46"/>
    <w:rsid w:val="009B6780"/>
    <w:rsid w:val="009B7D26"/>
    <w:rsid w:val="009C0AC2"/>
    <w:rsid w:val="009C0D72"/>
    <w:rsid w:val="009C193C"/>
    <w:rsid w:val="009C2F4A"/>
    <w:rsid w:val="009C4633"/>
    <w:rsid w:val="009C46D4"/>
    <w:rsid w:val="009C483C"/>
    <w:rsid w:val="009C6CC8"/>
    <w:rsid w:val="009D0E38"/>
    <w:rsid w:val="009D2D51"/>
    <w:rsid w:val="009D33F7"/>
    <w:rsid w:val="009D490E"/>
    <w:rsid w:val="009D4C86"/>
    <w:rsid w:val="009E0733"/>
    <w:rsid w:val="009E10A4"/>
    <w:rsid w:val="009E110E"/>
    <w:rsid w:val="009E23CE"/>
    <w:rsid w:val="009E286E"/>
    <w:rsid w:val="009E2AC1"/>
    <w:rsid w:val="009E3B1C"/>
    <w:rsid w:val="009E4210"/>
    <w:rsid w:val="009E5347"/>
    <w:rsid w:val="009E5383"/>
    <w:rsid w:val="009E6C4E"/>
    <w:rsid w:val="009E78CD"/>
    <w:rsid w:val="009F4EF8"/>
    <w:rsid w:val="009F7D19"/>
    <w:rsid w:val="00A00B7B"/>
    <w:rsid w:val="00A02105"/>
    <w:rsid w:val="00A0300C"/>
    <w:rsid w:val="00A0325E"/>
    <w:rsid w:val="00A037A5"/>
    <w:rsid w:val="00A06E45"/>
    <w:rsid w:val="00A13B3C"/>
    <w:rsid w:val="00A14ECA"/>
    <w:rsid w:val="00A1538C"/>
    <w:rsid w:val="00A1542A"/>
    <w:rsid w:val="00A17047"/>
    <w:rsid w:val="00A2380B"/>
    <w:rsid w:val="00A24F84"/>
    <w:rsid w:val="00A2510A"/>
    <w:rsid w:val="00A26397"/>
    <w:rsid w:val="00A27D97"/>
    <w:rsid w:val="00A3115A"/>
    <w:rsid w:val="00A311FA"/>
    <w:rsid w:val="00A32AAA"/>
    <w:rsid w:val="00A33D3C"/>
    <w:rsid w:val="00A358A3"/>
    <w:rsid w:val="00A35B2D"/>
    <w:rsid w:val="00A372AF"/>
    <w:rsid w:val="00A40411"/>
    <w:rsid w:val="00A433B1"/>
    <w:rsid w:val="00A47A64"/>
    <w:rsid w:val="00A5088B"/>
    <w:rsid w:val="00A52CBD"/>
    <w:rsid w:val="00A53087"/>
    <w:rsid w:val="00A53131"/>
    <w:rsid w:val="00A5695C"/>
    <w:rsid w:val="00A5734D"/>
    <w:rsid w:val="00A60CB7"/>
    <w:rsid w:val="00A61549"/>
    <w:rsid w:val="00A6295F"/>
    <w:rsid w:val="00A62C6E"/>
    <w:rsid w:val="00A63780"/>
    <w:rsid w:val="00A6431D"/>
    <w:rsid w:val="00A65BD3"/>
    <w:rsid w:val="00A6700A"/>
    <w:rsid w:val="00A67A9D"/>
    <w:rsid w:val="00A71E1A"/>
    <w:rsid w:val="00A747EB"/>
    <w:rsid w:val="00A7609D"/>
    <w:rsid w:val="00A777A2"/>
    <w:rsid w:val="00A816EB"/>
    <w:rsid w:val="00A83054"/>
    <w:rsid w:val="00A84117"/>
    <w:rsid w:val="00A8500A"/>
    <w:rsid w:val="00A861E8"/>
    <w:rsid w:val="00A86AB9"/>
    <w:rsid w:val="00A92CB0"/>
    <w:rsid w:val="00A93850"/>
    <w:rsid w:val="00A943AA"/>
    <w:rsid w:val="00A96F70"/>
    <w:rsid w:val="00AA112B"/>
    <w:rsid w:val="00AA1F7D"/>
    <w:rsid w:val="00AA2566"/>
    <w:rsid w:val="00AA2F8F"/>
    <w:rsid w:val="00AB06E4"/>
    <w:rsid w:val="00AB3413"/>
    <w:rsid w:val="00AB3708"/>
    <w:rsid w:val="00AB4C37"/>
    <w:rsid w:val="00AB561A"/>
    <w:rsid w:val="00AB68FB"/>
    <w:rsid w:val="00AB7D5A"/>
    <w:rsid w:val="00AC0D8E"/>
    <w:rsid w:val="00AC148E"/>
    <w:rsid w:val="00AC16D6"/>
    <w:rsid w:val="00AC26F0"/>
    <w:rsid w:val="00AC4CE3"/>
    <w:rsid w:val="00AC59D9"/>
    <w:rsid w:val="00AC5AB3"/>
    <w:rsid w:val="00AC6F00"/>
    <w:rsid w:val="00AC74C9"/>
    <w:rsid w:val="00AD0D61"/>
    <w:rsid w:val="00AD1310"/>
    <w:rsid w:val="00AD25A3"/>
    <w:rsid w:val="00AD5273"/>
    <w:rsid w:val="00AD5704"/>
    <w:rsid w:val="00AD7889"/>
    <w:rsid w:val="00AD79C6"/>
    <w:rsid w:val="00AE3E9E"/>
    <w:rsid w:val="00AE4C58"/>
    <w:rsid w:val="00AE5F15"/>
    <w:rsid w:val="00AE6FEE"/>
    <w:rsid w:val="00AF0572"/>
    <w:rsid w:val="00AF0930"/>
    <w:rsid w:val="00AF1039"/>
    <w:rsid w:val="00AF1448"/>
    <w:rsid w:val="00AF4185"/>
    <w:rsid w:val="00AF4914"/>
    <w:rsid w:val="00AF622C"/>
    <w:rsid w:val="00B02BD8"/>
    <w:rsid w:val="00B108BC"/>
    <w:rsid w:val="00B11988"/>
    <w:rsid w:val="00B1549A"/>
    <w:rsid w:val="00B15CC2"/>
    <w:rsid w:val="00B20E2C"/>
    <w:rsid w:val="00B216C3"/>
    <w:rsid w:val="00B227CA"/>
    <w:rsid w:val="00B250BC"/>
    <w:rsid w:val="00B25ED5"/>
    <w:rsid w:val="00B270CC"/>
    <w:rsid w:val="00B277ED"/>
    <w:rsid w:val="00B27E7D"/>
    <w:rsid w:val="00B301FE"/>
    <w:rsid w:val="00B306E5"/>
    <w:rsid w:val="00B30BAC"/>
    <w:rsid w:val="00B3491E"/>
    <w:rsid w:val="00B34B4D"/>
    <w:rsid w:val="00B3518D"/>
    <w:rsid w:val="00B35451"/>
    <w:rsid w:val="00B360C4"/>
    <w:rsid w:val="00B408C8"/>
    <w:rsid w:val="00B410C8"/>
    <w:rsid w:val="00B437A4"/>
    <w:rsid w:val="00B47FB8"/>
    <w:rsid w:val="00B536F0"/>
    <w:rsid w:val="00B53B1F"/>
    <w:rsid w:val="00B55463"/>
    <w:rsid w:val="00B55FE2"/>
    <w:rsid w:val="00B57C1E"/>
    <w:rsid w:val="00B57D0F"/>
    <w:rsid w:val="00B611B4"/>
    <w:rsid w:val="00B621A4"/>
    <w:rsid w:val="00B633EA"/>
    <w:rsid w:val="00B65E89"/>
    <w:rsid w:val="00B67D8F"/>
    <w:rsid w:val="00B707F0"/>
    <w:rsid w:val="00B72989"/>
    <w:rsid w:val="00B72FAA"/>
    <w:rsid w:val="00B7389F"/>
    <w:rsid w:val="00B741A7"/>
    <w:rsid w:val="00B7454F"/>
    <w:rsid w:val="00B747FD"/>
    <w:rsid w:val="00B75381"/>
    <w:rsid w:val="00B75627"/>
    <w:rsid w:val="00B76A5A"/>
    <w:rsid w:val="00B76D51"/>
    <w:rsid w:val="00B80DF1"/>
    <w:rsid w:val="00B8144B"/>
    <w:rsid w:val="00B82902"/>
    <w:rsid w:val="00B84E21"/>
    <w:rsid w:val="00B85648"/>
    <w:rsid w:val="00B8607A"/>
    <w:rsid w:val="00B862E7"/>
    <w:rsid w:val="00B86C4B"/>
    <w:rsid w:val="00B903AD"/>
    <w:rsid w:val="00B93A68"/>
    <w:rsid w:val="00B968C9"/>
    <w:rsid w:val="00B97941"/>
    <w:rsid w:val="00BA0153"/>
    <w:rsid w:val="00BA15A7"/>
    <w:rsid w:val="00BA492D"/>
    <w:rsid w:val="00BA50ED"/>
    <w:rsid w:val="00BA5144"/>
    <w:rsid w:val="00BA60F0"/>
    <w:rsid w:val="00BB207F"/>
    <w:rsid w:val="00BB3AFA"/>
    <w:rsid w:val="00BB3B91"/>
    <w:rsid w:val="00BB5BE7"/>
    <w:rsid w:val="00BB6112"/>
    <w:rsid w:val="00BC10E2"/>
    <w:rsid w:val="00BC2157"/>
    <w:rsid w:val="00BC2835"/>
    <w:rsid w:val="00BC33A0"/>
    <w:rsid w:val="00BC3A8B"/>
    <w:rsid w:val="00BC3F09"/>
    <w:rsid w:val="00BC7E79"/>
    <w:rsid w:val="00BD0562"/>
    <w:rsid w:val="00BD1682"/>
    <w:rsid w:val="00BD2136"/>
    <w:rsid w:val="00BD2996"/>
    <w:rsid w:val="00BD5CDF"/>
    <w:rsid w:val="00BD62D5"/>
    <w:rsid w:val="00BD6D81"/>
    <w:rsid w:val="00BD6EAD"/>
    <w:rsid w:val="00BD701A"/>
    <w:rsid w:val="00BD71F7"/>
    <w:rsid w:val="00BD7FFB"/>
    <w:rsid w:val="00BE26A3"/>
    <w:rsid w:val="00BE3645"/>
    <w:rsid w:val="00BE78B1"/>
    <w:rsid w:val="00BF1FC9"/>
    <w:rsid w:val="00BF286D"/>
    <w:rsid w:val="00BF34BB"/>
    <w:rsid w:val="00BF367C"/>
    <w:rsid w:val="00BF5704"/>
    <w:rsid w:val="00BF62F8"/>
    <w:rsid w:val="00BF724A"/>
    <w:rsid w:val="00BF7AF0"/>
    <w:rsid w:val="00C01C3F"/>
    <w:rsid w:val="00C02B90"/>
    <w:rsid w:val="00C033D6"/>
    <w:rsid w:val="00C04D74"/>
    <w:rsid w:val="00C0610D"/>
    <w:rsid w:val="00C064DA"/>
    <w:rsid w:val="00C107B0"/>
    <w:rsid w:val="00C12767"/>
    <w:rsid w:val="00C129CE"/>
    <w:rsid w:val="00C15AC7"/>
    <w:rsid w:val="00C15CE5"/>
    <w:rsid w:val="00C20C69"/>
    <w:rsid w:val="00C22AB3"/>
    <w:rsid w:val="00C2430A"/>
    <w:rsid w:val="00C24492"/>
    <w:rsid w:val="00C2487F"/>
    <w:rsid w:val="00C24CC1"/>
    <w:rsid w:val="00C24E88"/>
    <w:rsid w:val="00C257B5"/>
    <w:rsid w:val="00C25C03"/>
    <w:rsid w:val="00C26480"/>
    <w:rsid w:val="00C270A7"/>
    <w:rsid w:val="00C30268"/>
    <w:rsid w:val="00C31130"/>
    <w:rsid w:val="00C31696"/>
    <w:rsid w:val="00C343C0"/>
    <w:rsid w:val="00C40DDE"/>
    <w:rsid w:val="00C42A04"/>
    <w:rsid w:val="00C43170"/>
    <w:rsid w:val="00C43700"/>
    <w:rsid w:val="00C44A3A"/>
    <w:rsid w:val="00C45E08"/>
    <w:rsid w:val="00C46768"/>
    <w:rsid w:val="00C46D3A"/>
    <w:rsid w:val="00C47389"/>
    <w:rsid w:val="00C47DDA"/>
    <w:rsid w:val="00C5553A"/>
    <w:rsid w:val="00C55D74"/>
    <w:rsid w:val="00C5612D"/>
    <w:rsid w:val="00C70ABC"/>
    <w:rsid w:val="00C71E5F"/>
    <w:rsid w:val="00C729E8"/>
    <w:rsid w:val="00C80C6E"/>
    <w:rsid w:val="00C817C5"/>
    <w:rsid w:val="00C824D5"/>
    <w:rsid w:val="00C82EFE"/>
    <w:rsid w:val="00C8437E"/>
    <w:rsid w:val="00C84E00"/>
    <w:rsid w:val="00C85475"/>
    <w:rsid w:val="00C94FF9"/>
    <w:rsid w:val="00C96B78"/>
    <w:rsid w:val="00C9747D"/>
    <w:rsid w:val="00CA1403"/>
    <w:rsid w:val="00CA2B75"/>
    <w:rsid w:val="00CA63CF"/>
    <w:rsid w:val="00CA6A9D"/>
    <w:rsid w:val="00CA730A"/>
    <w:rsid w:val="00CB17E5"/>
    <w:rsid w:val="00CB255C"/>
    <w:rsid w:val="00CB2787"/>
    <w:rsid w:val="00CC1959"/>
    <w:rsid w:val="00CC433C"/>
    <w:rsid w:val="00CC67FA"/>
    <w:rsid w:val="00CD1505"/>
    <w:rsid w:val="00CD1FFB"/>
    <w:rsid w:val="00CD204D"/>
    <w:rsid w:val="00CD2269"/>
    <w:rsid w:val="00CD2B81"/>
    <w:rsid w:val="00CD339C"/>
    <w:rsid w:val="00CD4BB7"/>
    <w:rsid w:val="00CD4FDB"/>
    <w:rsid w:val="00CD7C60"/>
    <w:rsid w:val="00CE1D27"/>
    <w:rsid w:val="00CE2D62"/>
    <w:rsid w:val="00CE2FB2"/>
    <w:rsid w:val="00CE3C3D"/>
    <w:rsid w:val="00CF03F5"/>
    <w:rsid w:val="00CF1378"/>
    <w:rsid w:val="00CF2F73"/>
    <w:rsid w:val="00CF3CD2"/>
    <w:rsid w:val="00CF3D48"/>
    <w:rsid w:val="00CF5D28"/>
    <w:rsid w:val="00CF64CF"/>
    <w:rsid w:val="00CF69BF"/>
    <w:rsid w:val="00CF6DE1"/>
    <w:rsid w:val="00CF70DB"/>
    <w:rsid w:val="00D014CC"/>
    <w:rsid w:val="00D014FD"/>
    <w:rsid w:val="00D020CF"/>
    <w:rsid w:val="00D02C0E"/>
    <w:rsid w:val="00D02F13"/>
    <w:rsid w:val="00D04173"/>
    <w:rsid w:val="00D04ADF"/>
    <w:rsid w:val="00D05F2F"/>
    <w:rsid w:val="00D060FD"/>
    <w:rsid w:val="00D06B91"/>
    <w:rsid w:val="00D112EA"/>
    <w:rsid w:val="00D12259"/>
    <w:rsid w:val="00D13294"/>
    <w:rsid w:val="00D13591"/>
    <w:rsid w:val="00D1390C"/>
    <w:rsid w:val="00D1570C"/>
    <w:rsid w:val="00D17735"/>
    <w:rsid w:val="00D21E65"/>
    <w:rsid w:val="00D23648"/>
    <w:rsid w:val="00D2525D"/>
    <w:rsid w:val="00D2585E"/>
    <w:rsid w:val="00D266D7"/>
    <w:rsid w:val="00D30285"/>
    <w:rsid w:val="00D30AD8"/>
    <w:rsid w:val="00D31832"/>
    <w:rsid w:val="00D31B5E"/>
    <w:rsid w:val="00D34797"/>
    <w:rsid w:val="00D347E0"/>
    <w:rsid w:val="00D3546C"/>
    <w:rsid w:val="00D37475"/>
    <w:rsid w:val="00D4014C"/>
    <w:rsid w:val="00D42C3B"/>
    <w:rsid w:val="00D43544"/>
    <w:rsid w:val="00D50284"/>
    <w:rsid w:val="00D50F20"/>
    <w:rsid w:val="00D51C39"/>
    <w:rsid w:val="00D52613"/>
    <w:rsid w:val="00D52E32"/>
    <w:rsid w:val="00D617B3"/>
    <w:rsid w:val="00D61B11"/>
    <w:rsid w:val="00D62A35"/>
    <w:rsid w:val="00D63349"/>
    <w:rsid w:val="00D635BD"/>
    <w:rsid w:val="00D63C95"/>
    <w:rsid w:val="00D669D3"/>
    <w:rsid w:val="00D67ADC"/>
    <w:rsid w:val="00D67BD2"/>
    <w:rsid w:val="00D70139"/>
    <w:rsid w:val="00D707DF"/>
    <w:rsid w:val="00D712E2"/>
    <w:rsid w:val="00D71C4F"/>
    <w:rsid w:val="00D73D82"/>
    <w:rsid w:val="00D747C4"/>
    <w:rsid w:val="00D75C4D"/>
    <w:rsid w:val="00D76760"/>
    <w:rsid w:val="00D76844"/>
    <w:rsid w:val="00D7686B"/>
    <w:rsid w:val="00D77DE7"/>
    <w:rsid w:val="00D82614"/>
    <w:rsid w:val="00D82FA7"/>
    <w:rsid w:val="00D83BA8"/>
    <w:rsid w:val="00D86584"/>
    <w:rsid w:val="00D86712"/>
    <w:rsid w:val="00D87394"/>
    <w:rsid w:val="00D90951"/>
    <w:rsid w:val="00D91C61"/>
    <w:rsid w:val="00D944B7"/>
    <w:rsid w:val="00D955C8"/>
    <w:rsid w:val="00D97BE2"/>
    <w:rsid w:val="00D97DFB"/>
    <w:rsid w:val="00DA10F9"/>
    <w:rsid w:val="00DA25C6"/>
    <w:rsid w:val="00DA2F95"/>
    <w:rsid w:val="00DA31B0"/>
    <w:rsid w:val="00DA5230"/>
    <w:rsid w:val="00DA5B51"/>
    <w:rsid w:val="00DA5C28"/>
    <w:rsid w:val="00DA782C"/>
    <w:rsid w:val="00DB05F9"/>
    <w:rsid w:val="00DB25E7"/>
    <w:rsid w:val="00DB3A53"/>
    <w:rsid w:val="00DB4C07"/>
    <w:rsid w:val="00DB4D55"/>
    <w:rsid w:val="00DB55FF"/>
    <w:rsid w:val="00DB58BE"/>
    <w:rsid w:val="00DC0810"/>
    <w:rsid w:val="00DC0D30"/>
    <w:rsid w:val="00DC47F0"/>
    <w:rsid w:val="00DC5963"/>
    <w:rsid w:val="00DD0E43"/>
    <w:rsid w:val="00DD397D"/>
    <w:rsid w:val="00DD53C0"/>
    <w:rsid w:val="00DD652A"/>
    <w:rsid w:val="00DD7D04"/>
    <w:rsid w:val="00DD7FF6"/>
    <w:rsid w:val="00DE02B8"/>
    <w:rsid w:val="00DE10C5"/>
    <w:rsid w:val="00DE1C0E"/>
    <w:rsid w:val="00DE229A"/>
    <w:rsid w:val="00DE3114"/>
    <w:rsid w:val="00DE3A1E"/>
    <w:rsid w:val="00DE53D3"/>
    <w:rsid w:val="00DF01CF"/>
    <w:rsid w:val="00DF3065"/>
    <w:rsid w:val="00DF41F2"/>
    <w:rsid w:val="00DF4361"/>
    <w:rsid w:val="00E002FE"/>
    <w:rsid w:val="00E0331B"/>
    <w:rsid w:val="00E043DE"/>
    <w:rsid w:val="00E04728"/>
    <w:rsid w:val="00E06940"/>
    <w:rsid w:val="00E07391"/>
    <w:rsid w:val="00E10DDB"/>
    <w:rsid w:val="00E11117"/>
    <w:rsid w:val="00E12DBD"/>
    <w:rsid w:val="00E140E3"/>
    <w:rsid w:val="00E141BF"/>
    <w:rsid w:val="00E14B1F"/>
    <w:rsid w:val="00E15A40"/>
    <w:rsid w:val="00E1674C"/>
    <w:rsid w:val="00E168E0"/>
    <w:rsid w:val="00E22B1A"/>
    <w:rsid w:val="00E22ECC"/>
    <w:rsid w:val="00E23699"/>
    <w:rsid w:val="00E247F8"/>
    <w:rsid w:val="00E25B13"/>
    <w:rsid w:val="00E30479"/>
    <w:rsid w:val="00E32830"/>
    <w:rsid w:val="00E34291"/>
    <w:rsid w:val="00E342AB"/>
    <w:rsid w:val="00E34825"/>
    <w:rsid w:val="00E34A18"/>
    <w:rsid w:val="00E35294"/>
    <w:rsid w:val="00E354B3"/>
    <w:rsid w:val="00E404D8"/>
    <w:rsid w:val="00E42555"/>
    <w:rsid w:val="00E439CF"/>
    <w:rsid w:val="00E443EF"/>
    <w:rsid w:val="00E4499F"/>
    <w:rsid w:val="00E44B1C"/>
    <w:rsid w:val="00E462D0"/>
    <w:rsid w:val="00E47DB0"/>
    <w:rsid w:val="00E5222E"/>
    <w:rsid w:val="00E53588"/>
    <w:rsid w:val="00E545FC"/>
    <w:rsid w:val="00E57551"/>
    <w:rsid w:val="00E614E0"/>
    <w:rsid w:val="00E642D4"/>
    <w:rsid w:val="00E66F64"/>
    <w:rsid w:val="00E723E9"/>
    <w:rsid w:val="00E73760"/>
    <w:rsid w:val="00E742F4"/>
    <w:rsid w:val="00E74775"/>
    <w:rsid w:val="00E774A2"/>
    <w:rsid w:val="00E77747"/>
    <w:rsid w:val="00E777CE"/>
    <w:rsid w:val="00E8021B"/>
    <w:rsid w:val="00E80DFF"/>
    <w:rsid w:val="00E814C0"/>
    <w:rsid w:val="00E84AF6"/>
    <w:rsid w:val="00E90326"/>
    <w:rsid w:val="00E90330"/>
    <w:rsid w:val="00E906D2"/>
    <w:rsid w:val="00E91DAE"/>
    <w:rsid w:val="00E91FC5"/>
    <w:rsid w:val="00E9210D"/>
    <w:rsid w:val="00E959B5"/>
    <w:rsid w:val="00EA05B2"/>
    <w:rsid w:val="00EA1946"/>
    <w:rsid w:val="00EA239D"/>
    <w:rsid w:val="00EA347E"/>
    <w:rsid w:val="00EA4B73"/>
    <w:rsid w:val="00EA537C"/>
    <w:rsid w:val="00EA556D"/>
    <w:rsid w:val="00EA58E3"/>
    <w:rsid w:val="00EA710B"/>
    <w:rsid w:val="00EA7AC2"/>
    <w:rsid w:val="00EA7D26"/>
    <w:rsid w:val="00EA7D42"/>
    <w:rsid w:val="00EB05EE"/>
    <w:rsid w:val="00EB2AD1"/>
    <w:rsid w:val="00EB3FE1"/>
    <w:rsid w:val="00EC070C"/>
    <w:rsid w:val="00EC1816"/>
    <w:rsid w:val="00EC1979"/>
    <w:rsid w:val="00EC1DA1"/>
    <w:rsid w:val="00EC76B6"/>
    <w:rsid w:val="00EC7CB3"/>
    <w:rsid w:val="00ED0018"/>
    <w:rsid w:val="00ED0AD3"/>
    <w:rsid w:val="00ED20D7"/>
    <w:rsid w:val="00ED218C"/>
    <w:rsid w:val="00ED3A7D"/>
    <w:rsid w:val="00ED5119"/>
    <w:rsid w:val="00ED62DA"/>
    <w:rsid w:val="00ED6471"/>
    <w:rsid w:val="00EE0BF5"/>
    <w:rsid w:val="00EE21E3"/>
    <w:rsid w:val="00EE28C9"/>
    <w:rsid w:val="00EE3543"/>
    <w:rsid w:val="00EE4841"/>
    <w:rsid w:val="00EE4AA0"/>
    <w:rsid w:val="00EE4AE6"/>
    <w:rsid w:val="00EE6AC9"/>
    <w:rsid w:val="00EE6D74"/>
    <w:rsid w:val="00EE7790"/>
    <w:rsid w:val="00EF1B7F"/>
    <w:rsid w:val="00EF1F16"/>
    <w:rsid w:val="00EF5C19"/>
    <w:rsid w:val="00EF6BF2"/>
    <w:rsid w:val="00EF6E2A"/>
    <w:rsid w:val="00F019DD"/>
    <w:rsid w:val="00F02753"/>
    <w:rsid w:val="00F04AB0"/>
    <w:rsid w:val="00F04F18"/>
    <w:rsid w:val="00F0523B"/>
    <w:rsid w:val="00F06BC5"/>
    <w:rsid w:val="00F07F1A"/>
    <w:rsid w:val="00F11119"/>
    <w:rsid w:val="00F11827"/>
    <w:rsid w:val="00F132CD"/>
    <w:rsid w:val="00F13570"/>
    <w:rsid w:val="00F14E3B"/>
    <w:rsid w:val="00F177D9"/>
    <w:rsid w:val="00F201E5"/>
    <w:rsid w:val="00F2205C"/>
    <w:rsid w:val="00F23EE9"/>
    <w:rsid w:val="00F23FD0"/>
    <w:rsid w:val="00F410D3"/>
    <w:rsid w:val="00F41680"/>
    <w:rsid w:val="00F42488"/>
    <w:rsid w:val="00F43DB5"/>
    <w:rsid w:val="00F502FC"/>
    <w:rsid w:val="00F515DD"/>
    <w:rsid w:val="00F53827"/>
    <w:rsid w:val="00F54174"/>
    <w:rsid w:val="00F54895"/>
    <w:rsid w:val="00F55AC7"/>
    <w:rsid w:val="00F60122"/>
    <w:rsid w:val="00F60D0D"/>
    <w:rsid w:val="00F61288"/>
    <w:rsid w:val="00F640BD"/>
    <w:rsid w:val="00F70181"/>
    <w:rsid w:val="00F70F90"/>
    <w:rsid w:val="00F72B2D"/>
    <w:rsid w:val="00F72CDD"/>
    <w:rsid w:val="00F73C88"/>
    <w:rsid w:val="00F770DC"/>
    <w:rsid w:val="00F8110B"/>
    <w:rsid w:val="00F81E34"/>
    <w:rsid w:val="00F82C18"/>
    <w:rsid w:val="00F861EB"/>
    <w:rsid w:val="00F87550"/>
    <w:rsid w:val="00F9023F"/>
    <w:rsid w:val="00F919FE"/>
    <w:rsid w:val="00F935CD"/>
    <w:rsid w:val="00F95B87"/>
    <w:rsid w:val="00F9644B"/>
    <w:rsid w:val="00F96C23"/>
    <w:rsid w:val="00F9705E"/>
    <w:rsid w:val="00F97133"/>
    <w:rsid w:val="00FA2CF5"/>
    <w:rsid w:val="00FA3292"/>
    <w:rsid w:val="00FA349A"/>
    <w:rsid w:val="00FA4294"/>
    <w:rsid w:val="00FA4F27"/>
    <w:rsid w:val="00FA5548"/>
    <w:rsid w:val="00FA5934"/>
    <w:rsid w:val="00FA65B9"/>
    <w:rsid w:val="00FB1957"/>
    <w:rsid w:val="00FB787D"/>
    <w:rsid w:val="00FC1570"/>
    <w:rsid w:val="00FC1CDE"/>
    <w:rsid w:val="00FC3850"/>
    <w:rsid w:val="00FC41CB"/>
    <w:rsid w:val="00FC71ED"/>
    <w:rsid w:val="00FC7BF9"/>
    <w:rsid w:val="00FD0265"/>
    <w:rsid w:val="00FD63D9"/>
    <w:rsid w:val="00FD6B29"/>
    <w:rsid w:val="00FE0AD0"/>
    <w:rsid w:val="00FE0BE4"/>
    <w:rsid w:val="00FE172F"/>
    <w:rsid w:val="00FE296E"/>
    <w:rsid w:val="00FE31A1"/>
    <w:rsid w:val="00FE396F"/>
    <w:rsid w:val="00FE505D"/>
    <w:rsid w:val="00FE5684"/>
    <w:rsid w:val="00FE6C96"/>
    <w:rsid w:val="00FE789F"/>
    <w:rsid w:val="00FF44DC"/>
    <w:rsid w:val="00FF4681"/>
    <w:rsid w:val="00FF5C3C"/>
    <w:rsid w:val="00FF74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B72C19"/>
  <w15:chartTrackingRefBased/>
  <w15:docId w15:val="{5DB8C6DB-BE8F-41BB-8684-ABFDC6E58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1BD3"/>
    <w:rPr>
      <w:rFonts w:ascii="Calibri" w:hAnsi="Calibri" w:cs="Times New Roman"/>
      <w:kern w:val="0"/>
      <w:sz w:val="22"/>
      <w:lang w:eastAsia="zh-TW"/>
    </w:rPr>
  </w:style>
  <w:style w:type="paragraph" w:styleId="Heading1">
    <w:name w:val="heading 1"/>
    <w:aliases w:val="H1"/>
    <w:next w:val="Normal"/>
    <w:link w:val="Heading1Char"/>
    <w:qFormat/>
    <w:rsid w:val="0031362C"/>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Heading2">
    <w:name w:val="heading 2"/>
    <w:aliases w:val="H2,Head2A,2,h2"/>
    <w:basedOn w:val="Heading1"/>
    <w:next w:val="Normal"/>
    <w:link w:val="Heading2Char"/>
    <w:qFormat/>
    <w:rsid w:val="0031362C"/>
    <w:pPr>
      <w:numPr>
        <w:ilvl w:val="1"/>
      </w:numPr>
      <w:pBdr>
        <w:top w:val="none" w:sz="0" w:space="0" w:color="auto"/>
      </w:pBdr>
      <w:spacing w:before="180"/>
      <w:outlineLvl w:val="1"/>
    </w:pPr>
    <w:rPr>
      <w:sz w:val="32"/>
    </w:rPr>
  </w:style>
  <w:style w:type="paragraph" w:styleId="Heading4">
    <w:name w:val="heading 4"/>
    <w:basedOn w:val="Normal"/>
    <w:next w:val="Normal"/>
    <w:link w:val="Heading4Char"/>
    <w:uiPriority w:val="9"/>
    <w:semiHidden/>
    <w:unhideWhenUsed/>
    <w:qFormat/>
    <w:rsid w:val="004B7B6F"/>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8">
    <w:name w:val="heading 8"/>
    <w:basedOn w:val="Heading1"/>
    <w:next w:val="Normal"/>
    <w:link w:val="Heading8Char"/>
    <w:qFormat/>
    <w:rsid w:val="0031362C"/>
    <w:pPr>
      <w:numPr>
        <w:ilvl w:val="7"/>
      </w:numPr>
      <w:outlineLvl w:val="7"/>
    </w:pPr>
  </w:style>
  <w:style w:type="paragraph" w:styleId="Heading9">
    <w:name w:val="heading 9"/>
    <w:basedOn w:val="Heading8"/>
    <w:next w:val="Normal"/>
    <w:link w:val="Heading9Char"/>
    <w:qFormat/>
    <w:rsid w:val="0031362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31362C"/>
    <w:rPr>
      <w:rFonts w:ascii="Arial" w:eastAsia="MS Mincho" w:hAnsi="Arial" w:cs="Times New Roman"/>
      <w:kern w:val="0"/>
      <w:sz w:val="36"/>
      <w:szCs w:val="20"/>
      <w:lang w:val="en-GB" w:eastAsia="en-US"/>
    </w:rPr>
  </w:style>
  <w:style w:type="character" w:customStyle="1" w:styleId="Heading2Char">
    <w:name w:val="Heading 2 Char"/>
    <w:aliases w:val="H2 Char,Head2A Char,2 Char,h2 Char"/>
    <w:basedOn w:val="DefaultParagraphFont"/>
    <w:link w:val="Heading2"/>
    <w:rsid w:val="0031362C"/>
    <w:rPr>
      <w:rFonts w:ascii="Arial" w:eastAsia="MS Mincho" w:hAnsi="Arial" w:cs="Times New Roman"/>
      <w:kern w:val="0"/>
      <w:sz w:val="32"/>
      <w:szCs w:val="20"/>
      <w:lang w:val="en-GB" w:eastAsia="en-US"/>
    </w:rPr>
  </w:style>
  <w:style w:type="character" w:customStyle="1" w:styleId="Heading8Char">
    <w:name w:val="Heading 8 Char"/>
    <w:basedOn w:val="DefaultParagraphFont"/>
    <w:link w:val="Heading8"/>
    <w:rsid w:val="0031362C"/>
    <w:rPr>
      <w:rFonts w:ascii="Arial" w:eastAsia="MS Mincho" w:hAnsi="Arial" w:cs="Times New Roman"/>
      <w:kern w:val="0"/>
      <w:sz w:val="36"/>
      <w:szCs w:val="20"/>
      <w:lang w:val="en-GB" w:eastAsia="en-US"/>
    </w:rPr>
  </w:style>
  <w:style w:type="character" w:customStyle="1" w:styleId="Heading9Char">
    <w:name w:val="Heading 9 Char"/>
    <w:basedOn w:val="DefaultParagraphFont"/>
    <w:link w:val="Heading9"/>
    <w:rsid w:val="0031362C"/>
    <w:rPr>
      <w:rFonts w:ascii="Arial" w:eastAsia="MS Mincho" w:hAnsi="Arial" w:cs="Times New Roman"/>
      <w:kern w:val="0"/>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31362C"/>
    <w:pPr>
      <w:widowControl w:val="0"/>
    </w:pPr>
    <w:rPr>
      <w:rFonts w:ascii="Arial" w:eastAsia="MS Mincho" w:hAnsi="Arial" w:cs="Times New Roman"/>
      <w:b/>
      <w:noProof/>
      <w:kern w:val="0"/>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31362C"/>
    <w:rPr>
      <w:rFonts w:ascii="Arial" w:eastAsia="MS Mincho" w:hAnsi="Arial" w:cs="Times New Roman"/>
      <w:b/>
      <w:noProof/>
      <w:kern w:val="0"/>
      <w:sz w:val="18"/>
      <w:szCs w:val="20"/>
      <w:lang w:val="en-GB" w:eastAsia="en-US"/>
    </w:rPr>
  </w:style>
  <w:style w:type="table" w:styleId="TableGrid">
    <w:name w:val="Table Grid"/>
    <w:basedOn w:val="TableNormal"/>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31362C"/>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31362C"/>
    <w:rPr>
      <w:rFonts w:ascii="Arial" w:eastAsia="PMingLiU" w:hAnsi="Arial" w:cs="Arial"/>
      <w:szCs w:val="24"/>
      <w:lang w:eastAsia="zh-CN"/>
    </w:rPr>
  </w:style>
  <w:style w:type="table" w:customStyle="1" w:styleId="TableGrid1">
    <w:name w:val="Table Grid1"/>
    <w:basedOn w:val="TableNormal"/>
    <w:next w:val="TableGrid"/>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F2205C"/>
    <w:pPr>
      <w:numPr>
        <w:numId w:val="2"/>
      </w:numPr>
      <w:spacing w:before="60"/>
    </w:pPr>
    <w:rPr>
      <w:rFonts w:ascii="Arial" w:eastAsia="MS Mincho" w:hAnsi="Arial"/>
      <w:b/>
      <w:sz w:val="20"/>
      <w:szCs w:val="24"/>
      <w:lang w:val="en-GB" w:eastAsia="en-GB"/>
    </w:rPr>
  </w:style>
  <w:style w:type="character" w:customStyle="1" w:styleId="tran">
    <w:name w:val="tran"/>
    <w:basedOn w:val="DefaultParagraphFont"/>
    <w:rsid w:val="00127408"/>
  </w:style>
  <w:style w:type="paragraph" w:styleId="ListParagraph">
    <w:name w:val="List Paragraph"/>
    <w:aliases w:val="- Bullets,목록 단락,列出段落,?? ??,?????,????,Lista1,中等深浅网格 1 - 着色 21,¥¡¡¡¡ì¬º¥¹¥È¶ÎÂä,ÁÐ³ö¶ÎÂä,¥ê¥¹¥È¶ÎÂä,列表段落1,—ño’i—Ž,1st level - Bullet List Paragraph,Lettre d'introduction,Paragrafo elenco,Normal bullet 2,Bullet list,列表段落11,목록단락,列,リスト段落,P"/>
    <w:basedOn w:val="Normal"/>
    <w:link w:val="ListParagraphChar"/>
    <w:uiPriority w:val="34"/>
    <w:qFormat/>
    <w:rsid w:val="00224B33"/>
    <w:pPr>
      <w:ind w:left="720"/>
    </w:pPr>
    <w:rPr>
      <w:rFonts w:eastAsia="SimSun" w:cs="Calibri"/>
      <w:lang w:eastAsia="zh-CN"/>
    </w:rPr>
  </w:style>
  <w:style w:type="character" w:customStyle="1" w:styleId="ListParagraphChar">
    <w:name w:val="List Paragraph Char"/>
    <w:aliases w:val="- Bullets Char,목록 단락 Char,列出段落 Char,?? ?? Char,????? Char,???? Char,Lista1 Char,中等深浅网格 1 - 着色 21 Char,¥¡¡¡¡ì¬º¥¹¥È¶ÎÂä Char,ÁÐ³ö¶ÎÂä Char,¥ê¥¹¥È¶ÎÂä Char,列表段落1 Char,—ño’i—Ž Char,1st level - Bullet List Paragraph Char,列表段落11 Char"/>
    <w:link w:val="ListParagraph"/>
    <w:uiPriority w:val="34"/>
    <w:qFormat/>
    <w:locked/>
    <w:rsid w:val="00C80C6E"/>
    <w:rPr>
      <w:rFonts w:ascii="Calibri" w:eastAsia="SimSun" w:hAnsi="Calibri" w:cs="Calibri"/>
      <w:kern w:val="0"/>
      <w:sz w:val="22"/>
    </w:rPr>
  </w:style>
  <w:style w:type="paragraph" w:styleId="Footer">
    <w:name w:val="footer"/>
    <w:basedOn w:val="Normal"/>
    <w:link w:val="FooterChar"/>
    <w:uiPriority w:val="99"/>
    <w:unhideWhenUsed/>
    <w:rsid w:val="002108F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108F5"/>
    <w:rPr>
      <w:rFonts w:ascii="Calibri" w:hAnsi="Calibri" w:cs="Times New Roman"/>
      <w:kern w:val="0"/>
      <w:sz w:val="18"/>
      <w:szCs w:val="18"/>
      <w:lang w:eastAsia="zh-TW"/>
    </w:rPr>
  </w:style>
  <w:style w:type="paragraph" w:customStyle="1" w:styleId="Doc-text2">
    <w:name w:val="Doc-text2"/>
    <w:basedOn w:val="Normal"/>
    <w:link w:val="Doc-text2Char"/>
    <w:qFormat/>
    <w:rsid w:val="00E07391"/>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07391"/>
    <w:rPr>
      <w:rFonts w:ascii="Arial" w:eastAsia="MS Mincho" w:hAnsi="Arial" w:cs="Times New Roman"/>
      <w:kern w:val="0"/>
      <w:sz w:val="20"/>
      <w:szCs w:val="24"/>
      <w:lang w:val="en-GB" w:eastAsia="en-GB"/>
    </w:rPr>
  </w:style>
  <w:style w:type="paragraph" w:styleId="NormalWeb">
    <w:name w:val="Normal (Web)"/>
    <w:basedOn w:val="Normal"/>
    <w:uiPriority w:val="99"/>
    <w:semiHidden/>
    <w:unhideWhenUsed/>
    <w:rsid w:val="00FE0BE4"/>
    <w:pPr>
      <w:spacing w:before="100" w:beforeAutospacing="1" w:after="100" w:afterAutospacing="1"/>
    </w:pPr>
    <w:rPr>
      <w:rFonts w:ascii="SimSun" w:eastAsia="SimSun" w:hAnsi="SimSun" w:cs="SimSun"/>
      <w:sz w:val="24"/>
      <w:szCs w:val="24"/>
      <w:lang w:eastAsia="zh-CN"/>
    </w:rPr>
  </w:style>
  <w:style w:type="character" w:customStyle="1" w:styleId="B1Char">
    <w:name w:val="B1 Char"/>
    <w:link w:val="B1"/>
    <w:locked/>
    <w:rsid w:val="008A2AE6"/>
    <w:rPr>
      <w:rFonts w:ascii="Times New Roman" w:eastAsia="Times New Roman" w:hAnsi="Times New Roman" w:cs="Times New Roman"/>
      <w:lang w:val="en-GB" w:eastAsia="ko-KR"/>
    </w:rPr>
  </w:style>
  <w:style w:type="paragraph" w:customStyle="1" w:styleId="B1">
    <w:name w:val="B1"/>
    <w:basedOn w:val="List"/>
    <w:link w:val="B1Char"/>
    <w:rsid w:val="008A2AE6"/>
    <w:pPr>
      <w:overflowPunct w:val="0"/>
      <w:autoSpaceDE w:val="0"/>
      <w:autoSpaceDN w:val="0"/>
      <w:adjustRightInd w:val="0"/>
      <w:spacing w:after="180"/>
      <w:ind w:left="568" w:firstLineChars="0" w:hanging="284"/>
      <w:contextualSpacing w:val="0"/>
    </w:pPr>
    <w:rPr>
      <w:rFonts w:ascii="Times New Roman" w:eastAsia="Times New Roman" w:hAnsi="Times New Roman"/>
      <w:kern w:val="2"/>
      <w:sz w:val="21"/>
      <w:lang w:val="en-GB" w:eastAsia="ko-KR"/>
    </w:rPr>
  </w:style>
  <w:style w:type="character" w:customStyle="1" w:styleId="B2Char">
    <w:name w:val="B2 Char"/>
    <w:link w:val="B2"/>
    <w:locked/>
    <w:rsid w:val="008A2AE6"/>
    <w:rPr>
      <w:rFonts w:ascii="Times New Roman" w:eastAsia="Times New Roman" w:hAnsi="Times New Roman" w:cs="Times New Roman"/>
      <w:lang w:val="en-GB" w:eastAsia="ko-KR"/>
    </w:rPr>
  </w:style>
  <w:style w:type="paragraph" w:customStyle="1" w:styleId="B2">
    <w:name w:val="B2"/>
    <w:basedOn w:val="List2"/>
    <w:link w:val="B2Char"/>
    <w:rsid w:val="008A2AE6"/>
    <w:pPr>
      <w:overflowPunct w:val="0"/>
      <w:autoSpaceDE w:val="0"/>
      <w:autoSpaceDN w:val="0"/>
      <w:adjustRightInd w:val="0"/>
      <w:spacing w:after="180"/>
      <w:ind w:leftChars="0" w:left="851" w:firstLineChars="0" w:hanging="284"/>
      <w:contextualSpacing w:val="0"/>
    </w:pPr>
    <w:rPr>
      <w:rFonts w:ascii="Times New Roman" w:eastAsia="Times New Roman" w:hAnsi="Times New Roman"/>
      <w:kern w:val="2"/>
      <w:sz w:val="21"/>
      <w:lang w:val="en-GB" w:eastAsia="ko-KR"/>
    </w:rPr>
  </w:style>
  <w:style w:type="paragraph" w:customStyle="1" w:styleId="B3">
    <w:name w:val="B3"/>
    <w:basedOn w:val="List3"/>
    <w:rsid w:val="008A2AE6"/>
    <w:pPr>
      <w:overflowPunct w:val="0"/>
      <w:autoSpaceDE w:val="0"/>
      <w:autoSpaceDN w:val="0"/>
      <w:adjustRightInd w:val="0"/>
      <w:spacing w:after="180"/>
      <w:ind w:leftChars="0" w:left="1135" w:firstLineChars="0" w:hanging="284"/>
      <w:contextualSpacing w:val="0"/>
    </w:pPr>
    <w:rPr>
      <w:rFonts w:ascii="Times New Roman" w:eastAsia="Times New Roman" w:hAnsi="Times New Roman"/>
      <w:sz w:val="20"/>
      <w:szCs w:val="20"/>
      <w:lang w:val="en-GB" w:eastAsia="ko-KR"/>
    </w:rPr>
  </w:style>
  <w:style w:type="paragraph" w:styleId="List">
    <w:name w:val="List"/>
    <w:basedOn w:val="Normal"/>
    <w:uiPriority w:val="99"/>
    <w:semiHidden/>
    <w:unhideWhenUsed/>
    <w:rsid w:val="008A2AE6"/>
    <w:pPr>
      <w:ind w:left="200" w:hangingChars="200" w:hanging="200"/>
      <w:contextualSpacing/>
    </w:pPr>
  </w:style>
  <w:style w:type="paragraph" w:styleId="List2">
    <w:name w:val="List 2"/>
    <w:basedOn w:val="Normal"/>
    <w:uiPriority w:val="99"/>
    <w:semiHidden/>
    <w:unhideWhenUsed/>
    <w:rsid w:val="008A2AE6"/>
    <w:pPr>
      <w:ind w:leftChars="200" w:left="100" w:hangingChars="200" w:hanging="200"/>
      <w:contextualSpacing/>
    </w:pPr>
  </w:style>
  <w:style w:type="paragraph" w:styleId="List3">
    <w:name w:val="List 3"/>
    <w:basedOn w:val="Normal"/>
    <w:uiPriority w:val="99"/>
    <w:semiHidden/>
    <w:unhideWhenUsed/>
    <w:rsid w:val="008A2AE6"/>
    <w:pPr>
      <w:ind w:leftChars="400" w:left="100" w:hangingChars="200" w:hanging="200"/>
      <w:contextualSpacing/>
    </w:pPr>
  </w:style>
  <w:style w:type="character" w:styleId="Hyperlink">
    <w:name w:val="Hyperlink"/>
    <w:uiPriority w:val="99"/>
    <w:rsid w:val="009A5D93"/>
    <w:rPr>
      <w:color w:val="0000FF"/>
      <w:u w:val="single"/>
    </w:rPr>
  </w:style>
  <w:style w:type="paragraph" w:customStyle="1" w:styleId="ZT">
    <w:name w:val="ZT"/>
    <w:rsid w:val="009A5D93"/>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Heading4Char">
    <w:name w:val="Heading 4 Char"/>
    <w:basedOn w:val="DefaultParagraphFont"/>
    <w:link w:val="Heading4"/>
    <w:uiPriority w:val="9"/>
    <w:semiHidden/>
    <w:rsid w:val="004B7B6F"/>
    <w:rPr>
      <w:rFonts w:asciiTheme="majorHAnsi" w:eastAsiaTheme="majorEastAsia" w:hAnsiTheme="majorHAnsi" w:cstheme="majorBidi"/>
      <w:b/>
      <w:bCs/>
      <w:kern w:val="0"/>
      <w:sz w:val="28"/>
      <w:szCs w:val="28"/>
      <w:lang w:eastAsia="zh-TW"/>
    </w:rPr>
  </w:style>
  <w:style w:type="paragraph" w:customStyle="1" w:styleId="Observation">
    <w:name w:val="Observation"/>
    <w:basedOn w:val="Normal"/>
    <w:rsid w:val="00090698"/>
    <w:pPr>
      <w:tabs>
        <w:tab w:val="left" w:pos="1701"/>
      </w:tabs>
      <w:spacing w:after="120" w:line="259" w:lineRule="auto"/>
      <w:ind w:left="360" w:hanging="360"/>
      <w:jc w:val="both"/>
    </w:pPr>
    <w:rPr>
      <w:rFonts w:ascii="Arial" w:eastAsia="Times New Roman" w:hAnsi="Arial" w:cstheme="minorBidi"/>
      <w:b/>
      <w:bCs/>
      <w:sz w:val="20"/>
      <w:lang w:eastAsia="ja-JP"/>
    </w:rPr>
  </w:style>
  <w:style w:type="paragraph" w:customStyle="1" w:styleId="Proposal">
    <w:name w:val="Proposal"/>
    <w:basedOn w:val="BodyText"/>
    <w:rsid w:val="00912672"/>
    <w:pPr>
      <w:tabs>
        <w:tab w:val="left" w:pos="1701"/>
      </w:tabs>
      <w:spacing w:line="259" w:lineRule="auto"/>
      <w:ind w:left="1304" w:hanging="1304"/>
    </w:pPr>
    <w:rPr>
      <w:rFonts w:ascii="Arial" w:eastAsia="Times New Roman" w:hAnsi="Arial" w:cstheme="minorBidi"/>
      <w:b/>
      <w:bCs/>
      <w:sz w:val="20"/>
      <w:lang w:eastAsia="zh-CN"/>
    </w:rPr>
  </w:style>
  <w:style w:type="paragraph" w:styleId="BodyText">
    <w:name w:val="Body Text"/>
    <w:basedOn w:val="Normal"/>
    <w:link w:val="BodyTextChar"/>
    <w:uiPriority w:val="99"/>
    <w:semiHidden/>
    <w:unhideWhenUsed/>
    <w:rsid w:val="008468EA"/>
    <w:pPr>
      <w:spacing w:after="120"/>
    </w:pPr>
  </w:style>
  <w:style w:type="character" w:customStyle="1" w:styleId="BodyTextChar">
    <w:name w:val="Body Text Char"/>
    <w:basedOn w:val="DefaultParagraphFont"/>
    <w:link w:val="BodyText"/>
    <w:uiPriority w:val="99"/>
    <w:semiHidden/>
    <w:rsid w:val="008468EA"/>
    <w:rPr>
      <w:rFonts w:ascii="Calibri" w:hAnsi="Calibri" w:cs="Times New Roman"/>
      <w:kern w:val="0"/>
      <w:sz w:val="22"/>
      <w:lang w:eastAsia="zh-TW"/>
    </w:rPr>
  </w:style>
  <w:style w:type="character" w:styleId="CommentReference">
    <w:name w:val="annotation reference"/>
    <w:basedOn w:val="DefaultParagraphFont"/>
    <w:uiPriority w:val="99"/>
    <w:semiHidden/>
    <w:unhideWhenUsed/>
    <w:rsid w:val="00AA2566"/>
    <w:rPr>
      <w:sz w:val="21"/>
      <w:szCs w:val="21"/>
    </w:rPr>
  </w:style>
  <w:style w:type="paragraph" w:styleId="CommentText">
    <w:name w:val="annotation text"/>
    <w:basedOn w:val="Normal"/>
    <w:link w:val="CommentTextChar"/>
    <w:uiPriority w:val="99"/>
    <w:semiHidden/>
    <w:unhideWhenUsed/>
    <w:rsid w:val="00AA2566"/>
  </w:style>
  <w:style w:type="character" w:customStyle="1" w:styleId="CommentTextChar">
    <w:name w:val="Comment Text Char"/>
    <w:basedOn w:val="DefaultParagraphFont"/>
    <w:link w:val="CommentText"/>
    <w:uiPriority w:val="99"/>
    <w:semiHidden/>
    <w:rsid w:val="00AA2566"/>
    <w:rPr>
      <w:rFonts w:ascii="Calibri" w:hAnsi="Calibri" w:cs="Times New Roman"/>
      <w:kern w:val="0"/>
      <w:sz w:val="22"/>
      <w:lang w:eastAsia="zh-TW"/>
    </w:rPr>
  </w:style>
  <w:style w:type="paragraph" w:styleId="CommentSubject">
    <w:name w:val="annotation subject"/>
    <w:basedOn w:val="CommentText"/>
    <w:next w:val="CommentText"/>
    <w:link w:val="CommentSubjectChar"/>
    <w:uiPriority w:val="99"/>
    <w:semiHidden/>
    <w:unhideWhenUsed/>
    <w:rsid w:val="00AA2566"/>
    <w:rPr>
      <w:b/>
      <w:bCs/>
    </w:rPr>
  </w:style>
  <w:style w:type="character" w:customStyle="1" w:styleId="CommentSubjectChar">
    <w:name w:val="Comment Subject Char"/>
    <w:basedOn w:val="CommentTextChar"/>
    <w:link w:val="CommentSubject"/>
    <w:uiPriority w:val="99"/>
    <w:semiHidden/>
    <w:rsid w:val="00AA2566"/>
    <w:rPr>
      <w:rFonts w:ascii="Calibri" w:hAnsi="Calibri" w:cs="Times New Roman"/>
      <w:b/>
      <w:bCs/>
      <w:kern w:val="0"/>
      <w:sz w:val="22"/>
      <w:lang w:eastAsia="zh-TW"/>
    </w:rPr>
  </w:style>
  <w:style w:type="paragraph" w:styleId="Revision">
    <w:name w:val="Revision"/>
    <w:hidden/>
    <w:uiPriority w:val="99"/>
    <w:semiHidden/>
    <w:rsid w:val="00391C1B"/>
    <w:rPr>
      <w:rFonts w:ascii="Calibri" w:hAnsi="Calibri" w:cs="Times New Roman"/>
      <w:kern w:val="0"/>
      <w:sz w:val="22"/>
      <w:lang w:eastAsia="zh-TW"/>
    </w:rPr>
  </w:style>
  <w:style w:type="character" w:customStyle="1" w:styleId="CommentsChar">
    <w:name w:val="Comments Char"/>
    <w:link w:val="Comments"/>
    <w:qFormat/>
    <w:locked/>
    <w:rsid w:val="00B67D8F"/>
    <w:rPr>
      <w:rFonts w:ascii="Arial" w:eastAsia="MS Mincho" w:hAnsi="Arial" w:cs="Arial"/>
      <w:i/>
      <w:noProof/>
      <w:sz w:val="18"/>
      <w:szCs w:val="24"/>
    </w:rPr>
  </w:style>
  <w:style w:type="paragraph" w:customStyle="1" w:styleId="Comments">
    <w:name w:val="Comments"/>
    <w:basedOn w:val="Normal"/>
    <w:link w:val="CommentsChar"/>
    <w:qFormat/>
    <w:rsid w:val="00B67D8F"/>
    <w:pPr>
      <w:spacing w:before="40"/>
    </w:pPr>
    <w:rPr>
      <w:rFonts w:ascii="Arial" w:eastAsia="MS Mincho" w:hAnsi="Arial" w:cs="Arial"/>
      <w:i/>
      <w:noProof/>
      <w:kern w:val="2"/>
      <w:sz w:val="18"/>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08312">
      <w:bodyDiv w:val="1"/>
      <w:marLeft w:val="0"/>
      <w:marRight w:val="0"/>
      <w:marTop w:val="0"/>
      <w:marBottom w:val="0"/>
      <w:divBdr>
        <w:top w:val="none" w:sz="0" w:space="0" w:color="auto"/>
        <w:left w:val="none" w:sz="0" w:space="0" w:color="auto"/>
        <w:bottom w:val="none" w:sz="0" w:space="0" w:color="auto"/>
        <w:right w:val="none" w:sz="0" w:space="0" w:color="auto"/>
      </w:divBdr>
    </w:div>
    <w:div w:id="91249533">
      <w:bodyDiv w:val="1"/>
      <w:marLeft w:val="0"/>
      <w:marRight w:val="0"/>
      <w:marTop w:val="0"/>
      <w:marBottom w:val="0"/>
      <w:divBdr>
        <w:top w:val="none" w:sz="0" w:space="0" w:color="auto"/>
        <w:left w:val="none" w:sz="0" w:space="0" w:color="auto"/>
        <w:bottom w:val="none" w:sz="0" w:space="0" w:color="auto"/>
        <w:right w:val="none" w:sz="0" w:space="0" w:color="auto"/>
      </w:divBdr>
    </w:div>
    <w:div w:id="119149865">
      <w:bodyDiv w:val="1"/>
      <w:marLeft w:val="0"/>
      <w:marRight w:val="0"/>
      <w:marTop w:val="0"/>
      <w:marBottom w:val="0"/>
      <w:divBdr>
        <w:top w:val="none" w:sz="0" w:space="0" w:color="auto"/>
        <w:left w:val="none" w:sz="0" w:space="0" w:color="auto"/>
        <w:bottom w:val="none" w:sz="0" w:space="0" w:color="auto"/>
        <w:right w:val="none" w:sz="0" w:space="0" w:color="auto"/>
      </w:divBdr>
      <w:divsChild>
        <w:div w:id="685792936">
          <w:marLeft w:val="0"/>
          <w:marRight w:val="0"/>
          <w:marTop w:val="0"/>
          <w:marBottom w:val="0"/>
          <w:divBdr>
            <w:top w:val="single" w:sz="2" w:space="0" w:color="auto"/>
            <w:left w:val="single" w:sz="2" w:space="0" w:color="auto"/>
            <w:bottom w:val="single" w:sz="6" w:space="0" w:color="auto"/>
            <w:right w:val="single" w:sz="2" w:space="0" w:color="auto"/>
          </w:divBdr>
          <w:divsChild>
            <w:div w:id="822744170">
              <w:marLeft w:val="0"/>
              <w:marRight w:val="0"/>
              <w:marTop w:val="100"/>
              <w:marBottom w:val="100"/>
              <w:divBdr>
                <w:top w:val="single" w:sz="2" w:space="0" w:color="E5E7EB"/>
                <w:left w:val="single" w:sz="2" w:space="0" w:color="E5E7EB"/>
                <w:bottom w:val="single" w:sz="2" w:space="0" w:color="E5E7EB"/>
                <w:right w:val="single" w:sz="2" w:space="0" w:color="E5E7EB"/>
              </w:divBdr>
              <w:divsChild>
                <w:div w:id="2022928543">
                  <w:marLeft w:val="0"/>
                  <w:marRight w:val="0"/>
                  <w:marTop w:val="0"/>
                  <w:marBottom w:val="0"/>
                  <w:divBdr>
                    <w:top w:val="single" w:sz="2" w:space="0" w:color="E5E7EB"/>
                    <w:left w:val="single" w:sz="2" w:space="0" w:color="E5E7EB"/>
                    <w:bottom w:val="single" w:sz="2" w:space="0" w:color="E5E7EB"/>
                    <w:right w:val="single" w:sz="2" w:space="0" w:color="E5E7EB"/>
                  </w:divBdr>
                  <w:divsChild>
                    <w:div w:id="1678847559">
                      <w:marLeft w:val="0"/>
                      <w:marRight w:val="0"/>
                      <w:marTop w:val="0"/>
                      <w:marBottom w:val="0"/>
                      <w:divBdr>
                        <w:top w:val="single" w:sz="2" w:space="0" w:color="E5E7EB"/>
                        <w:left w:val="single" w:sz="2" w:space="0" w:color="E5E7EB"/>
                        <w:bottom w:val="single" w:sz="2" w:space="0" w:color="E5E7EB"/>
                        <w:right w:val="single" w:sz="2" w:space="0" w:color="E5E7EB"/>
                      </w:divBdr>
                      <w:divsChild>
                        <w:div w:id="6458212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24661701">
      <w:bodyDiv w:val="1"/>
      <w:marLeft w:val="0"/>
      <w:marRight w:val="0"/>
      <w:marTop w:val="0"/>
      <w:marBottom w:val="0"/>
      <w:divBdr>
        <w:top w:val="none" w:sz="0" w:space="0" w:color="auto"/>
        <w:left w:val="none" w:sz="0" w:space="0" w:color="auto"/>
        <w:bottom w:val="none" w:sz="0" w:space="0" w:color="auto"/>
        <w:right w:val="none" w:sz="0" w:space="0" w:color="auto"/>
      </w:divBdr>
    </w:div>
    <w:div w:id="156267728">
      <w:bodyDiv w:val="1"/>
      <w:marLeft w:val="0"/>
      <w:marRight w:val="0"/>
      <w:marTop w:val="0"/>
      <w:marBottom w:val="0"/>
      <w:divBdr>
        <w:top w:val="none" w:sz="0" w:space="0" w:color="auto"/>
        <w:left w:val="none" w:sz="0" w:space="0" w:color="auto"/>
        <w:bottom w:val="none" w:sz="0" w:space="0" w:color="auto"/>
        <w:right w:val="none" w:sz="0" w:space="0" w:color="auto"/>
      </w:divBdr>
    </w:div>
    <w:div w:id="189756795">
      <w:bodyDiv w:val="1"/>
      <w:marLeft w:val="0"/>
      <w:marRight w:val="0"/>
      <w:marTop w:val="0"/>
      <w:marBottom w:val="0"/>
      <w:divBdr>
        <w:top w:val="none" w:sz="0" w:space="0" w:color="auto"/>
        <w:left w:val="none" w:sz="0" w:space="0" w:color="auto"/>
        <w:bottom w:val="none" w:sz="0" w:space="0" w:color="auto"/>
        <w:right w:val="none" w:sz="0" w:space="0" w:color="auto"/>
      </w:divBdr>
    </w:div>
    <w:div w:id="256521818">
      <w:bodyDiv w:val="1"/>
      <w:marLeft w:val="0"/>
      <w:marRight w:val="0"/>
      <w:marTop w:val="0"/>
      <w:marBottom w:val="0"/>
      <w:divBdr>
        <w:top w:val="none" w:sz="0" w:space="0" w:color="auto"/>
        <w:left w:val="none" w:sz="0" w:space="0" w:color="auto"/>
        <w:bottom w:val="none" w:sz="0" w:space="0" w:color="auto"/>
        <w:right w:val="none" w:sz="0" w:space="0" w:color="auto"/>
      </w:divBdr>
    </w:div>
    <w:div w:id="274024955">
      <w:bodyDiv w:val="1"/>
      <w:marLeft w:val="0"/>
      <w:marRight w:val="0"/>
      <w:marTop w:val="0"/>
      <w:marBottom w:val="0"/>
      <w:divBdr>
        <w:top w:val="none" w:sz="0" w:space="0" w:color="auto"/>
        <w:left w:val="none" w:sz="0" w:space="0" w:color="auto"/>
        <w:bottom w:val="none" w:sz="0" w:space="0" w:color="auto"/>
        <w:right w:val="none" w:sz="0" w:space="0" w:color="auto"/>
      </w:divBdr>
    </w:div>
    <w:div w:id="296882053">
      <w:bodyDiv w:val="1"/>
      <w:marLeft w:val="0"/>
      <w:marRight w:val="0"/>
      <w:marTop w:val="0"/>
      <w:marBottom w:val="0"/>
      <w:divBdr>
        <w:top w:val="none" w:sz="0" w:space="0" w:color="auto"/>
        <w:left w:val="none" w:sz="0" w:space="0" w:color="auto"/>
        <w:bottom w:val="none" w:sz="0" w:space="0" w:color="auto"/>
        <w:right w:val="none" w:sz="0" w:space="0" w:color="auto"/>
      </w:divBdr>
    </w:div>
    <w:div w:id="321929627">
      <w:bodyDiv w:val="1"/>
      <w:marLeft w:val="0"/>
      <w:marRight w:val="0"/>
      <w:marTop w:val="0"/>
      <w:marBottom w:val="0"/>
      <w:divBdr>
        <w:top w:val="none" w:sz="0" w:space="0" w:color="auto"/>
        <w:left w:val="none" w:sz="0" w:space="0" w:color="auto"/>
        <w:bottom w:val="none" w:sz="0" w:space="0" w:color="auto"/>
        <w:right w:val="none" w:sz="0" w:space="0" w:color="auto"/>
      </w:divBdr>
    </w:div>
    <w:div w:id="334113701">
      <w:bodyDiv w:val="1"/>
      <w:marLeft w:val="0"/>
      <w:marRight w:val="0"/>
      <w:marTop w:val="0"/>
      <w:marBottom w:val="0"/>
      <w:divBdr>
        <w:top w:val="none" w:sz="0" w:space="0" w:color="auto"/>
        <w:left w:val="none" w:sz="0" w:space="0" w:color="auto"/>
        <w:bottom w:val="none" w:sz="0" w:space="0" w:color="auto"/>
        <w:right w:val="none" w:sz="0" w:space="0" w:color="auto"/>
      </w:divBdr>
    </w:div>
    <w:div w:id="338511332">
      <w:bodyDiv w:val="1"/>
      <w:marLeft w:val="0"/>
      <w:marRight w:val="0"/>
      <w:marTop w:val="0"/>
      <w:marBottom w:val="0"/>
      <w:divBdr>
        <w:top w:val="none" w:sz="0" w:space="0" w:color="auto"/>
        <w:left w:val="none" w:sz="0" w:space="0" w:color="auto"/>
        <w:bottom w:val="none" w:sz="0" w:space="0" w:color="auto"/>
        <w:right w:val="none" w:sz="0" w:space="0" w:color="auto"/>
      </w:divBdr>
    </w:div>
    <w:div w:id="386800421">
      <w:bodyDiv w:val="1"/>
      <w:marLeft w:val="0"/>
      <w:marRight w:val="0"/>
      <w:marTop w:val="0"/>
      <w:marBottom w:val="0"/>
      <w:divBdr>
        <w:top w:val="none" w:sz="0" w:space="0" w:color="auto"/>
        <w:left w:val="none" w:sz="0" w:space="0" w:color="auto"/>
        <w:bottom w:val="none" w:sz="0" w:space="0" w:color="auto"/>
        <w:right w:val="none" w:sz="0" w:space="0" w:color="auto"/>
      </w:divBdr>
    </w:div>
    <w:div w:id="406735094">
      <w:bodyDiv w:val="1"/>
      <w:marLeft w:val="0"/>
      <w:marRight w:val="0"/>
      <w:marTop w:val="0"/>
      <w:marBottom w:val="0"/>
      <w:divBdr>
        <w:top w:val="none" w:sz="0" w:space="0" w:color="auto"/>
        <w:left w:val="none" w:sz="0" w:space="0" w:color="auto"/>
        <w:bottom w:val="none" w:sz="0" w:space="0" w:color="auto"/>
        <w:right w:val="none" w:sz="0" w:space="0" w:color="auto"/>
      </w:divBdr>
    </w:div>
    <w:div w:id="422923832">
      <w:bodyDiv w:val="1"/>
      <w:marLeft w:val="0"/>
      <w:marRight w:val="0"/>
      <w:marTop w:val="0"/>
      <w:marBottom w:val="0"/>
      <w:divBdr>
        <w:top w:val="none" w:sz="0" w:space="0" w:color="auto"/>
        <w:left w:val="none" w:sz="0" w:space="0" w:color="auto"/>
        <w:bottom w:val="none" w:sz="0" w:space="0" w:color="auto"/>
        <w:right w:val="none" w:sz="0" w:space="0" w:color="auto"/>
      </w:divBdr>
    </w:div>
    <w:div w:id="441613949">
      <w:bodyDiv w:val="1"/>
      <w:marLeft w:val="0"/>
      <w:marRight w:val="0"/>
      <w:marTop w:val="0"/>
      <w:marBottom w:val="0"/>
      <w:divBdr>
        <w:top w:val="none" w:sz="0" w:space="0" w:color="auto"/>
        <w:left w:val="none" w:sz="0" w:space="0" w:color="auto"/>
        <w:bottom w:val="none" w:sz="0" w:space="0" w:color="auto"/>
        <w:right w:val="none" w:sz="0" w:space="0" w:color="auto"/>
      </w:divBdr>
    </w:div>
    <w:div w:id="562107612">
      <w:bodyDiv w:val="1"/>
      <w:marLeft w:val="0"/>
      <w:marRight w:val="0"/>
      <w:marTop w:val="0"/>
      <w:marBottom w:val="0"/>
      <w:divBdr>
        <w:top w:val="none" w:sz="0" w:space="0" w:color="auto"/>
        <w:left w:val="none" w:sz="0" w:space="0" w:color="auto"/>
        <w:bottom w:val="none" w:sz="0" w:space="0" w:color="auto"/>
        <w:right w:val="none" w:sz="0" w:space="0" w:color="auto"/>
      </w:divBdr>
    </w:div>
    <w:div w:id="590550266">
      <w:bodyDiv w:val="1"/>
      <w:marLeft w:val="0"/>
      <w:marRight w:val="0"/>
      <w:marTop w:val="0"/>
      <w:marBottom w:val="0"/>
      <w:divBdr>
        <w:top w:val="none" w:sz="0" w:space="0" w:color="auto"/>
        <w:left w:val="none" w:sz="0" w:space="0" w:color="auto"/>
        <w:bottom w:val="none" w:sz="0" w:space="0" w:color="auto"/>
        <w:right w:val="none" w:sz="0" w:space="0" w:color="auto"/>
      </w:divBdr>
    </w:div>
    <w:div w:id="619454388">
      <w:bodyDiv w:val="1"/>
      <w:marLeft w:val="0"/>
      <w:marRight w:val="0"/>
      <w:marTop w:val="0"/>
      <w:marBottom w:val="0"/>
      <w:divBdr>
        <w:top w:val="none" w:sz="0" w:space="0" w:color="auto"/>
        <w:left w:val="none" w:sz="0" w:space="0" w:color="auto"/>
        <w:bottom w:val="none" w:sz="0" w:space="0" w:color="auto"/>
        <w:right w:val="none" w:sz="0" w:space="0" w:color="auto"/>
      </w:divBdr>
    </w:div>
    <w:div w:id="668295998">
      <w:bodyDiv w:val="1"/>
      <w:marLeft w:val="0"/>
      <w:marRight w:val="0"/>
      <w:marTop w:val="0"/>
      <w:marBottom w:val="0"/>
      <w:divBdr>
        <w:top w:val="none" w:sz="0" w:space="0" w:color="auto"/>
        <w:left w:val="none" w:sz="0" w:space="0" w:color="auto"/>
        <w:bottom w:val="none" w:sz="0" w:space="0" w:color="auto"/>
        <w:right w:val="none" w:sz="0" w:space="0" w:color="auto"/>
      </w:divBdr>
    </w:div>
    <w:div w:id="690106753">
      <w:bodyDiv w:val="1"/>
      <w:marLeft w:val="0"/>
      <w:marRight w:val="0"/>
      <w:marTop w:val="0"/>
      <w:marBottom w:val="0"/>
      <w:divBdr>
        <w:top w:val="none" w:sz="0" w:space="0" w:color="auto"/>
        <w:left w:val="none" w:sz="0" w:space="0" w:color="auto"/>
        <w:bottom w:val="none" w:sz="0" w:space="0" w:color="auto"/>
        <w:right w:val="none" w:sz="0" w:space="0" w:color="auto"/>
      </w:divBdr>
    </w:div>
    <w:div w:id="739596762">
      <w:bodyDiv w:val="1"/>
      <w:marLeft w:val="0"/>
      <w:marRight w:val="0"/>
      <w:marTop w:val="0"/>
      <w:marBottom w:val="0"/>
      <w:divBdr>
        <w:top w:val="none" w:sz="0" w:space="0" w:color="auto"/>
        <w:left w:val="none" w:sz="0" w:space="0" w:color="auto"/>
        <w:bottom w:val="none" w:sz="0" w:space="0" w:color="auto"/>
        <w:right w:val="none" w:sz="0" w:space="0" w:color="auto"/>
      </w:divBdr>
    </w:div>
    <w:div w:id="874854938">
      <w:bodyDiv w:val="1"/>
      <w:marLeft w:val="0"/>
      <w:marRight w:val="0"/>
      <w:marTop w:val="0"/>
      <w:marBottom w:val="0"/>
      <w:divBdr>
        <w:top w:val="none" w:sz="0" w:space="0" w:color="auto"/>
        <w:left w:val="none" w:sz="0" w:space="0" w:color="auto"/>
        <w:bottom w:val="none" w:sz="0" w:space="0" w:color="auto"/>
        <w:right w:val="none" w:sz="0" w:space="0" w:color="auto"/>
      </w:divBdr>
    </w:div>
    <w:div w:id="889808091">
      <w:bodyDiv w:val="1"/>
      <w:marLeft w:val="0"/>
      <w:marRight w:val="0"/>
      <w:marTop w:val="0"/>
      <w:marBottom w:val="0"/>
      <w:divBdr>
        <w:top w:val="none" w:sz="0" w:space="0" w:color="auto"/>
        <w:left w:val="none" w:sz="0" w:space="0" w:color="auto"/>
        <w:bottom w:val="none" w:sz="0" w:space="0" w:color="auto"/>
        <w:right w:val="none" w:sz="0" w:space="0" w:color="auto"/>
      </w:divBdr>
    </w:div>
    <w:div w:id="907961264">
      <w:bodyDiv w:val="1"/>
      <w:marLeft w:val="0"/>
      <w:marRight w:val="0"/>
      <w:marTop w:val="0"/>
      <w:marBottom w:val="0"/>
      <w:divBdr>
        <w:top w:val="none" w:sz="0" w:space="0" w:color="auto"/>
        <w:left w:val="none" w:sz="0" w:space="0" w:color="auto"/>
        <w:bottom w:val="none" w:sz="0" w:space="0" w:color="auto"/>
        <w:right w:val="none" w:sz="0" w:space="0" w:color="auto"/>
      </w:divBdr>
    </w:div>
    <w:div w:id="976111284">
      <w:bodyDiv w:val="1"/>
      <w:marLeft w:val="0"/>
      <w:marRight w:val="0"/>
      <w:marTop w:val="0"/>
      <w:marBottom w:val="0"/>
      <w:divBdr>
        <w:top w:val="none" w:sz="0" w:space="0" w:color="auto"/>
        <w:left w:val="none" w:sz="0" w:space="0" w:color="auto"/>
        <w:bottom w:val="none" w:sz="0" w:space="0" w:color="auto"/>
        <w:right w:val="none" w:sz="0" w:space="0" w:color="auto"/>
      </w:divBdr>
    </w:div>
    <w:div w:id="1010838764">
      <w:bodyDiv w:val="1"/>
      <w:marLeft w:val="0"/>
      <w:marRight w:val="0"/>
      <w:marTop w:val="0"/>
      <w:marBottom w:val="0"/>
      <w:divBdr>
        <w:top w:val="none" w:sz="0" w:space="0" w:color="auto"/>
        <w:left w:val="none" w:sz="0" w:space="0" w:color="auto"/>
        <w:bottom w:val="none" w:sz="0" w:space="0" w:color="auto"/>
        <w:right w:val="none" w:sz="0" w:space="0" w:color="auto"/>
      </w:divBdr>
    </w:div>
    <w:div w:id="1059478451">
      <w:bodyDiv w:val="1"/>
      <w:marLeft w:val="0"/>
      <w:marRight w:val="0"/>
      <w:marTop w:val="0"/>
      <w:marBottom w:val="0"/>
      <w:divBdr>
        <w:top w:val="none" w:sz="0" w:space="0" w:color="auto"/>
        <w:left w:val="none" w:sz="0" w:space="0" w:color="auto"/>
        <w:bottom w:val="none" w:sz="0" w:space="0" w:color="auto"/>
        <w:right w:val="none" w:sz="0" w:space="0" w:color="auto"/>
      </w:divBdr>
    </w:div>
    <w:div w:id="1086146533">
      <w:bodyDiv w:val="1"/>
      <w:marLeft w:val="0"/>
      <w:marRight w:val="0"/>
      <w:marTop w:val="0"/>
      <w:marBottom w:val="0"/>
      <w:divBdr>
        <w:top w:val="none" w:sz="0" w:space="0" w:color="auto"/>
        <w:left w:val="none" w:sz="0" w:space="0" w:color="auto"/>
        <w:bottom w:val="none" w:sz="0" w:space="0" w:color="auto"/>
        <w:right w:val="none" w:sz="0" w:space="0" w:color="auto"/>
      </w:divBdr>
    </w:div>
    <w:div w:id="1118527145">
      <w:bodyDiv w:val="1"/>
      <w:marLeft w:val="0"/>
      <w:marRight w:val="0"/>
      <w:marTop w:val="0"/>
      <w:marBottom w:val="0"/>
      <w:divBdr>
        <w:top w:val="none" w:sz="0" w:space="0" w:color="auto"/>
        <w:left w:val="none" w:sz="0" w:space="0" w:color="auto"/>
        <w:bottom w:val="none" w:sz="0" w:space="0" w:color="auto"/>
        <w:right w:val="none" w:sz="0" w:space="0" w:color="auto"/>
      </w:divBdr>
    </w:div>
    <w:div w:id="1144657956">
      <w:bodyDiv w:val="1"/>
      <w:marLeft w:val="0"/>
      <w:marRight w:val="0"/>
      <w:marTop w:val="0"/>
      <w:marBottom w:val="0"/>
      <w:divBdr>
        <w:top w:val="none" w:sz="0" w:space="0" w:color="auto"/>
        <w:left w:val="none" w:sz="0" w:space="0" w:color="auto"/>
        <w:bottom w:val="none" w:sz="0" w:space="0" w:color="auto"/>
        <w:right w:val="none" w:sz="0" w:space="0" w:color="auto"/>
      </w:divBdr>
    </w:div>
    <w:div w:id="1158038314">
      <w:bodyDiv w:val="1"/>
      <w:marLeft w:val="0"/>
      <w:marRight w:val="0"/>
      <w:marTop w:val="0"/>
      <w:marBottom w:val="0"/>
      <w:divBdr>
        <w:top w:val="none" w:sz="0" w:space="0" w:color="auto"/>
        <w:left w:val="none" w:sz="0" w:space="0" w:color="auto"/>
        <w:bottom w:val="none" w:sz="0" w:space="0" w:color="auto"/>
        <w:right w:val="none" w:sz="0" w:space="0" w:color="auto"/>
      </w:divBdr>
    </w:div>
    <w:div w:id="1167525429">
      <w:bodyDiv w:val="1"/>
      <w:marLeft w:val="0"/>
      <w:marRight w:val="0"/>
      <w:marTop w:val="0"/>
      <w:marBottom w:val="0"/>
      <w:divBdr>
        <w:top w:val="none" w:sz="0" w:space="0" w:color="auto"/>
        <w:left w:val="none" w:sz="0" w:space="0" w:color="auto"/>
        <w:bottom w:val="none" w:sz="0" w:space="0" w:color="auto"/>
        <w:right w:val="none" w:sz="0" w:space="0" w:color="auto"/>
      </w:divBdr>
    </w:div>
    <w:div w:id="1322999671">
      <w:bodyDiv w:val="1"/>
      <w:marLeft w:val="0"/>
      <w:marRight w:val="0"/>
      <w:marTop w:val="0"/>
      <w:marBottom w:val="0"/>
      <w:divBdr>
        <w:top w:val="none" w:sz="0" w:space="0" w:color="auto"/>
        <w:left w:val="none" w:sz="0" w:space="0" w:color="auto"/>
        <w:bottom w:val="none" w:sz="0" w:space="0" w:color="auto"/>
        <w:right w:val="none" w:sz="0" w:space="0" w:color="auto"/>
      </w:divBdr>
    </w:div>
    <w:div w:id="1330671639">
      <w:bodyDiv w:val="1"/>
      <w:marLeft w:val="0"/>
      <w:marRight w:val="0"/>
      <w:marTop w:val="0"/>
      <w:marBottom w:val="0"/>
      <w:divBdr>
        <w:top w:val="none" w:sz="0" w:space="0" w:color="auto"/>
        <w:left w:val="none" w:sz="0" w:space="0" w:color="auto"/>
        <w:bottom w:val="none" w:sz="0" w:space="0" w:color="auto"/>
        <w:right w:val="none" w:sz="0" w:space="0" w:color="auto"/>
      </w:divBdr>
    </w:div>
    <w:div w:id="1366101646">
      <w:bodyDiv w:val="1"/>
      <w:marLeft w:val="0"/>
      <w:marRight w:val="0"/>
      <w:marTop w:val="0"/>
      <w:marBottom w:val="0"/>
      <w:divBdr>
        <w:top w:val="none" w:sz="0" w:space="0" w:color="auto"/>
        <w:left w:val="none" w:sz="0" w:space="0" w:color="auto"/>
        <w:bottom w:val="none" w:sz="0" w:space="0" w:color="auto"/>
        <w:right w:val="none" w:sz="0" w:space="0" w:color="auto"/>
      </w:divBdr>
    </w:div>
    <w:div w:id="1366447516">
      <w:bodyDiv w:val="1"/>
      <w:marLeft w:val="0"/>
      <w:marRight w:val="0"/>
      <w:marTop w:val="0"/>
      <w:marBottom w:val="0"/>
      <w:divBdr>
        <w:top w:val="none" w:sz="0" w:space="0" w:color="auto"/>
        <w:left w:val="none" w:sz="0" w:space="0" w:color="auto"/>
        <w:bottom w:val="none" w:sz="0" w:space="0" w:color="auto"/>
        <w:right w:val="none" w:sz="0" w:space="0" w:color="auto"/>
      </w:divBdr>
    </w:div>
    <w:div w:id="1476336671">
      <w:bodyDiv w:val="1"/>
      <w:marLeft w:val="0"/>
      <w:marRight w:val="0"/>
      <w:marTop w:val="0"/>
      <w:marBottom w:val="0"/>
      <w:divBdr>
        <w:top w:val="none" w:sz="0" w:space="0" w:color="auto"/>
        <w:left w:val="none" w:sz="0" w:space="0" w:color="auto"/>
        <w:bottom w:val="none" w:sz="0" w:space="0" w:color="auto"/>
        <w:right w:val="none" w:sz="0" w:space="0" w:color="auto"/>
      </w:divBdr>
    </w:div>
    <w:div w:id="1485390707">
      <w:bodyDiv w:val="1"/>
      <w:marLeft w:val="0"/>
      <w:marRight w:val="0"/>
      <w:marTop w:val="0"/>
      <w:marBottom w:val="0"/>
      <w:divBdr>
        <w:top w:val="none" w:sz="0" w:space="0" w:color="auto"/>
        <w:left w:val="none" w:sz="0" w:space="0" w:color="auto"/>
        <w:bottom w:val="none" w:sz="0" w:space="0" w:color="auto"/>
        <w:right w:val="none" w:sz="0" w:space="0" w:color="auto"/>
      </w:divBdr>
    </w:div>
    <w:div w:id="1502693810">
      <w:bodyDiv w:val="1"/>
      <w:marLeft w:val="0"/>
      <w:marRight w:val="0"/>
      <w:marTop w:val="0"/>
      <w:marBottom w:val="0"/>
      <w:divBdr>
        <w:top w:val="none" w:sz="0" w:space="0" w:color="auto"/>
        <w:left w:val="none" w:sz="0" w:space="0" w:color="auto"/>
        <w:bottom w:val="none" w:sz="0" w:space="0" w:color="auto"/>
        <w:right w:val="none" w:sz="0" w:space="0" w:color="auto"/>
      </w:divBdr>
    </w:div>
    <w:div w:id="1509831622">
      <w:bodyDiv w:val="1"/>
      <w:marLeft w:val="0"/>
      <w:marRight w:val="0"/>
      <w:marTop w:val="0"/>
      <w:marBottom w:val="0"/>
      <w:divBdr>
        <w:top w:val="none" w:sz="0" w:space="0" w:color="auto"/>
        <w:left w:val="none" w:sz="0" w:space="0" w:color="auto"/>
        <w:bottom w:val="none" w:sz="0" w:space="0" w:color="auto"/>
        <w:right w:val="none" w:sz="0" w:space="0" w:color="auto"/>
      </w:divBdr>
    </w:div>
    <w:div w:id="1565874849">
      <w:bodyDiv w:val="1"/>
      <w:marLeft w:val="0"/>
      <w:marRight w:val="0"/>
      <w:marTop w:val="0"/>
      <w:marBottom w:val="0"/>
      <w:divBdr>
        <w:top w:val="none" w:sz="0" w:space="0" w:color="auto"/>
        <w:left w:val="none" w:sz="0" w:space="0" w:color="auto"/>
        <w:bottom w:val="none" w:sz="0" w:space="0" w:color="auto"/>
        <w:right w:val="none" w:sz="0" w:space="0" w:color="auto"/>
      </w:divBdr>
    </w:div>
    <w:div w:id="1602688734">
      <w:bodyDiv w:val="1"/>
      <w:marLeft w:val="0"/>
      <w:marRight w:val="0"/>
      <w:marTop w:val="0"/>
      <w:marBottom w:val="0"/>
      <w:divBdr>
        <w:top w:val="none" w:sz="0" w:space="0" w:color="auto"/>
        <w:left w:val="none" w:sz="0" w:space="0" w:color="auto"/>
        <w:bottom w:val="none" w:sz="0" w:space="0" w:color="auto"/>
        <w:right w:val="none" w:sz="0" w:space="0" w:color="auto"/>
      </w:divBdr>
    </w:div>
    <w:div w:id="1619605256">
      <w:bodyDiv w:val="1"/>
      <w:marLeft w:val="0"/>
      <w:marRight w:val="0"/>
      <w:marTop w:val="0"/>
      <w:marBottom w:val="0"/>
      <w:divBdr>
        <w:top w:val="none" w:sz="0" w:space="0" w:color="auto"/>
        <w:left w:val="none" w:sz="0" w:space="0" w:color="auto"/>
        <w:bottom w:val="none" w:sz="0" w:space="0" w:color="auto"/>
        <w:right w:val="none" w:sz="0" w:space="0" w:color="auto"/>
      </w:divBdr>
    </w:div>
    <w:div w:id="1626428921">
      <w:bodyDiv w:val="1"/>
      <w:marLeft w:val="0"/>
      <w:marRight w:val="0"/>
      <w:marTop w:val="0"/>
      <w:marBottom w:val="0"/>
      <w:divBdr>
        <w:top w:val="none" w:sz="0" w:space="0" w:color="auto"/>
        <w:left w:val="none" w:sz="0" w:space="0" w:color="auto"/>
        <w:bottom w:val="none" w:sz="0" w:space="0" w:color="auto"/>
        <w:right w:val="none" w:sz="0" w:space="0" w:color="auto"/>
      </w:divBdr>
    </w:div>
    <w:div w:id="1667630280">
      <w:bodyDiv w:val="1"/>
      <w:marLeft w:val="0"/>
      <w:marRight w:val="0"/>
      <w:marTop w:val="0"/>
      <w:marBottom w:val="0"/>
      <w:divBdr>
        <w:top w:val="none" w:sz="0" w:space="0" w:color="auto"/>
        <w:left w:val="none" w:sz="0" w:space="0" w:color="auto"/>
        <w:bottom w:val="none" w:sz="0" w:space="0" w:color="auto"/>
        <w:right w:val="none" w:sz="0" w:space="0" w:color="auto"/>
      </w:divBdr>
    </w:div>
    <w:div w:id="1925187346">
      <w:bodyDiv w:val="1"/>
      <w:marLeft w:val="0"/>
      <w:marRight w:val="0"/>
      <w:marTop w:val="0"/>
      <w:marBottom w:val="0"/>
      <w:divBdr>
        <w:top w:val="none" w:sz="0" w:space="0" w:color="auto"/>
        <w:left w:val="none" w:sz="0" w:space="0" w:color="auto"/>
        <w:bottom w:val="none" w:sz="0" w:space="0" w:color="auto"/>
        <w:right w:val="none" w:sz="0" w:space="0" w:color="auto"/>
      </w:divBdr>
    </w:div>
    <w:div w:id="1951089967">
      <w:bodyDiv w:val="1"/>
      <w:marLeft w:val="0"/>
      <w:marRight w:val="0"/>
      <w:marTop w:val="0"/>
      <w:marBottom w:val="0"/>
      <w:divBdr>
        <w:top w:val="none" w:sz="0" w:space="0" w:color="auto"/>
        <w:left w:val="none" w:sz="0" w:space="0" w:color="auto"/>
        <w:bottom w:val="none" w:sz="0" w:space="0" w:color="auto"/>
        <w:right w:val="none" w:sz="0" w:space="0" w:color="auto"/>
      </w:divBdr>
    </w:div>
    <w:div w:id="2044473359">
      <w:bodyDiv w:val="1"/>
      <w:marLeft w:val="0"/>
      <w:marRight w:val="0"/>
      <w:marTop w:val="0"/>
      <w:marBottom w:val="0"/>
      <w:divBdr>
        <w:top w:val="none" w:sz="0" w:space="0" w:color="auto"/>
        <w:left w:val="none" w:sz="0" w:space="0" w:color="auto"/>
        <w:bottom w:val="none" w:sz="0" w:space="0" w:color="auto"/>
        <w:right w:val="none" w:sz="0" w:space="0" w:color="auto"/>
      </w:divBdr>
      <w:divsChild>
        <w:div w:id="2005743576">
          <w:marLeft w:val="0"/>
          <w:marRight w:val="0"/>
          <w:marTop w:val="0"/>
          <w:marBottom w:val="0"/>
          <w:divBdr>
            <w:top w:val="single" w:sz="2" w:space="0" w:color="auto"/>
            <w:left w:val="single" w:sz="2" w:space="0" w:color="auto"/>
            <w:bottom w:val="single" w:sz="6" w:space="0" w:color="auto"/>
            <w:right w:val="single" w:sz="2" w:space="0" w:color="auto"/>
          </w:divBdr>
          <w:divsChild>
            <w:div w:id="2054578730">
              <w:marLeft w:val="0"/>
              <w:marRight w:val="0"/>
              <w:marTop w:val="100"/>
              <w:marBottom w:val="100"/>
              <w:divBdr>
                <w:top w:val="single" w:sz="2" w:space="0" w:color="E5E7EB"/>
                <w:left w:val="single" w:sz="2" w:space="0" w:color="E5E7EB"/>
                <w:bottom w:val="single" w:sz="2" w:space="0" w:color="E5E7EB"/>
                <w:right w:val="single" w:sz="2" w:space="0" w:color="E5E7EB"/>
              </w:divBdr>
              <w:divsChild>
                <w:div w:id="1224872707">
                  <w:marLeft w:val="0"/>
                  <w:marRight w:val="0"/>
                  <w:marTop w:val="0"/>
                  <w:marBottom w:val="0"/>
                  <w:divBdr>
                    <w:top w:val="single" w:sz="2" w:space="0" w:color="E5E7EB"/>
                    <w:left w:val="single" w:sz="2" w:space="0" w:color="E5E7EB"/>
                    <w:bottom w:val="single" w:sz="2" w:space="0" w:color="E5E7EB"/>
                    <w:right w:val="single" w:sz="2" w:space="0" w:color="E5E7EB"/>
                  </w:divBdr>
                  <w:divsChild>
                    <w:div w:id="1188300499">
                      <w:marLeft w:val="0"/>
                      <w:marRight w:val="0"/>
                      <w:marTop w:val="0"/>
                      <w:marBottom w:val="0"/>
                      <w:divBdr>
                        <w:top w:val="single" w:sz="2" w:space="0" w:color="E5E7EB"/>
                        <w:left w:val="single" w:sz="2" w:space="0" w:color="E5E7EB"/>
                        <w:bottom w:val="single" w:sz="2" w:space="0" w:color="E5E7EB"/>
                        <w:right w:val="single" w:sz="2" w:space="0" w:color="E5E7EB"/>
                      </w:divBdr>
                      <w:divsChild>
                        <w:div w:id="20012736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2074306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chart" Target="charts/chart3.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chart" Target="charts/chart2.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chart" Target="charts/chart4.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TYLiu\Job_Task\AI\AI_Mobility\Meeting_ppt\TY_weekly\Mob_Temp.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D:\TYLiu\Job_Task\AI\AI_Mobility\Meeting_ppt\TY_weekly\Mob_Temp.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D:\TYLiu\Job_Task\AI\AI_Mobility\Meeting_ppt\TY_weekly\Mob_Temp.xlsx" TargetMode="Externa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D:\TYLiu\Job_Task\AI\AI_Mobility\Meeting_ppt\TY_weekly\Mob_Temp.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HO fail/success/PP (times per min)</a:t>
            </a:r>
            <a:endParaRPr lang="zh-C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test!$A$2:$B$2</c:f>
              <c:strCache>
                <c:ptCount val="2"/>
                <c:pt idx="0">
                  <c:v>30km/h</c:v>
                </c:pt>
                <c:pt idx="1">
                  <c:v>Normal</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test!$H$1:$J$1</c:f>
              <c:strCache>
                <c:ptCount val="3"/>
                <c:pt idx="0">
                  <c:v>AllMobFail</c:v>
                </c:pt>
                <c:pt idx="1">
                  <c:v>HO succ per min</c:v>
                </c:pt>
                <c:pt idx="2">
                  <c:v>PP rate</c:v>
                </c:pt>
              </c:strCache>
            </c:strRef>
          </c:cat>
          <c:val>
            <c:numRef>
              <c:f>test!$H$2:$J$2</c:f>
              <c:numCache>
                <c:formatCode>0.00_ </c:formatCode>
                <c:ptCount val="3"/>
                <c:pt idx="0">
                  <c:v>0.63765941485371347</c:v>
                </c:pt>
                <c:pt idx="1">
                  <c:v>7.0142535633908478</c:v>
                </c:pt>
                <c:pt idx="2">
                  <c:v>0.75018754688672162</c:v>
                </c:pt>
              </c:numCache>
            </c:numRef>
          </c:val>
          <c:extLst>
            <c:ext xmlns:c16="http://schemas.microsoft.com/office/drawing/2014/chart" uri="{C3380CC4-5D6E-409C-BE32-E72D297353CC}">
              <c16:uniqueId val="{00000000-D1A8-412C-AA97-729AD2EB3F90}"/>
            </c:ext>
          </c:extLst>
        </c:ser>
        <c:ser>
          <c:idx val="1"/>
          <c:order val="1"/>
          <c:tx>
            <c:strRef>
              <c:f>test!$A$3:$B$3</c:f>
              <c:strCache>
                <c:ptCount val="2"/>
                <c:pt idx="0">
                  <c:v>30km/h</c:v>
                </c:pt>
                <c:pt idx="1">
                  <c:v>Half (AI)</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test!$H$1:$J$1</c:f>
              <c:strCache>
                <c:ptCount val="3"/>
                <c:pt idx="0">
                  <c:v>AllMobFail</c:v>
                </c:pt>
                <c:pt idx="1">
                  <c:v>HO succ per min</c:v>
                </c:pt>
                <c:pt idx="2">
                  <c:v>PP rate</c:v>
                </c:pt>
              </c:strCache>
            </c:strRef>
          </c:cat>
          <c:val>
            <c:numRef>
              <c:f>test!$H$3:$J$3</c:f>
              <c:numCache>
                <c:formatCode>0.00_ </c:formatCode>
                <c:ptCount val="3"/>
                <c:pt idx="0">
                  <c:v>0.60015003750937734</c:v>
                </c:pt>
                <c:pt idx="1">
                  <c:v>7.5393848462115525</c:v>
                </c:pt>
                <c:pt idx="2">
                  <c:v>0.75018754688672162</c:v>
                </c:pt>
              </c:numCache>
            </c:numRef>
          </c:val>
          <c:extLst>
            <c:ext xmlns:c16="http://schemas.microsoft.com/office/drawing/2014/chart" uri="{C3380CC4-5D6E-409C-BE32-E72D297353CC}">
              <c16:uniqueId val="{00000001-D1A8-412C-AA97-729AD2EB3F90}"/>
            </c:ext>
          </c:extLst>
        </c:ser>
        <c:ser>
          <c:idx val="2"/>
          <c:order val="2"/>
          <c:tx>
            <c:strRef>
              <c:f>test!$A$4:$B$4</c:f>
              <c:strCache>
                <c:ptCount val="2"/>
                <c:pt idx="0">
                  <c:v>30km/h</c:v>
                </c:pt>
                <c:pt idx="1">
                  <c:v>Half (S&amp;H)</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test!$H$1:$J$1</c:f>
              <c:strCache>
                <c:ptCount val="3"/>
                <c:pt idx="0">
                  <c:v>AllMobFail</c:v>
                </c:pt>
                <c:pt idx="1">
                  <c:v>HO succ per min</c:v>
                </c:pt>
                <c:pt idx="2">
                  <c:v>PP rate</c:v>
                </c:pt>
              </c:strCache>
            </c:strRef>
          </c:cat>
          <c:val>
            <c:numRef>
              <c:f>test!$H$4:$J$4</c:f>
              <c:numCache>
                <c:formatCode>0.00_ </c:formatCode>
                <c:ptCount val="3"/>
                <c:pt idx="0">
                  <c:v>0.71267816954238561</c:v>
                </c:pt>
                <c:pt idx="1">
                  <c:v>8.9272318079519888</c:v>
                </c:pt>
                <c:pt idx="2">
                  <c:v>1.762940735183796</c:v>
                </c:pt>
              </c:numCache>
            </c:numRef>
          </c:val>
          <c:extLst>
            <c:ext xmlns:c16="http://schemas.microsoft.com/office/drawing/2014/chart" uri="{C3380CC4-5D6E-409C-BE32-E72D297353CC}">
              <c16:uniqueId val="{00000002-D1A8-412C-AA97-729AD2EB3F90}"/>
            </c:ext>
          </c:extLst>
        </c:ser>
        <c:dLbls>
          <c:dLblPos val="outEnd"/>
          <c:showLegendKey val="0"/>
          <c:showVal val="1"/>
          <c:showCatName val="0"/>
          <c:showSerName val="0"/>
          <c:showPercent val="0"/>
          <c:showBubbleSize val="0"/>
        </c:dLbls>
        <c:gapWidth val="219"/>
        <c:overlap val="-27"/>
        <c:axId val="87926496"/>
        <c:axId val="87944384"/>
      </c:barChart>
      <c:catAx>
        <c:axId val="879264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7944384"/>
        <c:crosses val="autoZero"/>
        <c:auto val="1"/>
        <c:lblAlgn val="ctr"/>
        <c:lblOffset val="100"/>
        <c:noMultiLvlLbl val="0"/>
      </c:catAx>
      <c:valAx>
        <c:axId val="87944384"/>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79264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Data interrpution rate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stacked"/>
        <c:varyColors val="0"/>
        <c:ser>
          <c:idx val="0"/>
          <c:order val="0"/>
          <c:tx>
            <c:strRef>
              <c:f>smart_30km_20gap_2ratio!$M$1</c:f>
              <c:strCache>
                <c:ptCount val="1"/>
                <c:pt idx="0">
                  <c:v>DIT rate Mob</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smart_30km_20gap_2ratio!$A$2:$B$4</c:f>
              <c:multiLvlStrCache>
                <c:ptCount val="3"/>
                <c:lvl>
                  <c:pt idx="0">
                    <c:v>Normal</c:v>
                  </c:pt>
                  <c:pt idx="1">
                    <c:v>AI</c:v>
                  </c:pt>
                  <c:pt idx="2">
                    <c:v>S&amp;H</c:v>
                  </c:pt>
                </c:lvl>
                <c:lvl>
                  <c:pt idx="0">
                    <c:v>30km/h</c:v>
                  </c:pt>
                </c:lvl>
              </c:multiLvlStrCache>
            </c:multiLvlStrRef>
          </c:cat>
          <c:val>
            <c:numRef>
              <c:f>smart_30km_20gap_2ratio!$M$2:$M$4</c:f>
              <c:numCache>
                <c:formatCode>0.00%</c:formatCode>
                <c:ptCount val="3"/>
                <c:pt idx="0">
                  <c:v>1.17E-2</c:v>
                </c:pt>
                <c:pt idx="1">
                  <c:v>1.2500000000000001E-2</c:v>
                </c:pt>
                <c:pt idx="2">
                  <c:v>1.47E-2</c:v>
                </c:pt>
              </c:numCache>
            </c:numRef>
          </c:val>
          <c:extLst>
            <c:ext xmlns:c16="http://schemas.microsoft.com/office/drawing/2014/chart" uri="{C3380CC4-5D6E-409C-BE32-E72D297353CC}">
              <c16:uniqueId val="{00000000-5083-43D2-BC3A-E77299AD7D6E}"/>
            </c:ext>
          </c:extLst>
        </c:ser>
        <c:ser>
          <c:idx val="1"/>
          <c:order val="1"/>
          <c:tx>
            <c:strRef>
              <c:f>smart_30km_20gap_2ratio!$N$1</c:f>
              <c:strCache>
                <c:ptCount val="1"/>
                <c:pt idx="0">
                  <c:v>DIT rate RLF</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smart_30km_20gap_2ratio!$A$2:$B$4</c:f>
              <c:multiLvlStrCache>
                <c:ptCount val="3"/>
                <c:lvl>
                  <c:pt idx="0">
                    <c:v>Normal</c:v>
                  </c:pt>
                  <c:pt idx="1">
                    <c:v>AI</c:v>
                  </c:pt>
                  <c:pt idx="2">
                    <c:v>S&amp;H</c:v>
                  </c:pt>
                </c:lvl>
                <c:lvl>
                  <c:pt idx="0">
                    <c:v>30km/h</c:v>
                  </c:pt>
                </c:lvl>
              </c:multiLvlStrCache>
            </c:multiLvlStrRef>
          </c:cat>
          <c:val>
            <c:numRef>
              <c:f>smart_30km_20gap_2ratio!$N$2:$N$4</c:f>
              <c:numCache>
                <c:formatCode>0.00%</c:formatCode>
                <c:ptCount val="3"/>
                <c:pt idx="0">
                  <c:v>4.4999999999999997E-3</c:v>
                </c:pt>
                <c:pt idx="1">
                  <c:v>4.4999999999999997E-3</c:v>
                </c:pt>
                <c:pt idx="2">
                  <c:v>5.3E-3</c:v>
                </c:pt>
              </c:numCache>
            </c:numRef>
          </c:val>
          <c:extLst>
            <c:ext xmlns:c16="http://schemas.microsoft.com/office/drawing/2014/chart" uri="{C3380CC4-5D6E-409C-BE32-E72D297353CC}">
              <c16:uniqueId val="{00000001-5083-43D2-BC3A-E77299AD7D6E}"/>
            </c:ext>
          </c:extLst>
        </c:ser>
        <c:dLbls>
          <c:showLegendKey val="0"/>
          <c:showVal val="0"/>
          <c:showCatName val="0"/>
          <c:showSerName val="0"/>
          <c:showPercent val="0"/>
          <c:showBubbleSize val="0"/>
        </c:dLbls>
        <c:gapWidth val="150"/>
        <c:overlap val="100"/>
        <c:axId val="526043968"/>
        <c:axId val="526047296"/>
      </c:barChart>
      <c:catAx>
        <c:axId val="5260439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26047296"/>
        <c:crosses val="autoZero"/>
        <c:auto val="1"/>
        <c:lblAlgn val="ctr"/>
        <c:lblOffset val="100"/>
        <c:noMultiLvlLbl val="0"/>
      </c:catAx>
      <c:valAx>
        <c:axId val="526047296"/>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260439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HO fail/success/PP (times per min)</a:t>
            </a:r>
            <a:endParaRPr lang="zh-C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smart_30km_20gap_8ratio!$A$2:$B$2</c:f>
              <c:strCache>
                <c:ptCount val="2"/>
                <c:pt idx="0">
                  <c:v>30km/h</c:v>
                </c:pt>
                <c:pt idx="1">
                  <c:v>Normal</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smart_30km_20gap_8ratio!$H$1:$J$1</c:f>
              <c:strCache>
                <c:ptCount val="3"/>
                <c:pt idx="0">
                  <c:v>AllMobFail</c:v>
                </c:pt>
                <c:pt idx="1">
                  <c:v>HO succ per min</c:v>
                </c:pt>
                <c:pt idx="2">
                  <c:v>PP rate</c:v>
                </c:pt>
              </c:strCache>
            </c:strRef>
          </c:cat>
          <c:val>
            <c:numRef>
              <c:f>smart_30km_20gap_8ratio!$H$2:$J$2</c:f>
              <c:numCache>
                <c:formatCode>0.00_ </c:formatCode>
                <c:ptCount val="3"/>
                <c:pt idx="0">
                  <c:v>0.60015003750937734</c:v>
                </c:pt>
                <c:pt idx="1">
                  <c:v>7.0517629407351841</c:v>
                </c:pt>
                <c:pt idx="2">
                  <c:v>0.78769692423105775</c:v>
                </c:pt>
              </c:numCache>
            </c:numRef>
          </c:val>
          <c:extLst>
            <c:ext xmlns:c16="http://schemas.microsoft.com/office/drawing/2014/chart" uri="{C3380CC4-5D6E-409C-BE32-E72D297353CC}">
              <c16:uniqueId val="{00000000-888B-48D7-B756-054D673C0A0D}"/>
            </c:ext>
          </c:extLst>
        </c:ser>
        <c:ser>
          <c:idx val="1"/>
          <c:order val="1"/>
          <c:tx>
            <c:strRef>
              <c:f>smart_30km_20gap_8ratio!$A$3:$B$3</c:f>
              <c:strCache>
                <c:ptCount val="2"/>
                <c:pt idx="0">
                  <c:v>30km/h</c:v>
                </c:pt>
                <c:pt idx="1">
                  <c:v>AI</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smart_30km_20gap_8ratio!$H$1:$J$1</c:f>
              <c:strCache>
                <c:ptCount val="3"/>
                <c:pt idx="0">
                  <c:v>AllMobFail</c:v>
                </c:pt>
                <c:pt idx="1">
                  <c:v>HO succ per min</c:v>
                </c:pt>
                <c:pt idx="2">
                  <c:v>PP rate</c:v>
                </c:pt>
              </c:strCache>
            </c:strRef>
          </c:cat>
          <c:val>
            <c:numRef>
              <c:f>smart_30km_20gap_8ratio!$H$3:$J$3</c:f>
              <c:numCache>
                <c:formatCode>0.00_ </c:formatCode>
                <c:ptCount val="3"/>
                <c:pt idx="0">
                  <c:v>0.75018754688672162</c:v>
                </c:pt>
                <c:pt idx="1">
                  <c:v>8.8147036759189792</c:v>
                </c:pt>
                <c:pt idx="2">
                  <c:v>1.2378094523630907</c:v>
                </c:pt>
              </c:numCache>
            </c:numRef>
          </c:val>
          <c:extLst>
            <c:ext xmlns:c16="http://schemas.microsoft.com/office/drawing/2014/chart" uri="{C3380CC4-5D6E-409C-BE32-E72D297353CC}">
              <c16:uniqueId val="{00000001-888B-48D7-B756-054D673C0A0D}"/>
            </c:ext>
          </c:extLst>
        </c:ser>
        <c:ser>
          <c:idx val="2"/>
          <c:order val="2"/>
          <c:tx>
            <c:strRef>
              <c:f>smart_30km_20gap_8ratio!$A$4:$B$4</c:f>
              <c:strCache>
                <c:ptCount val="2"/>
                <c:pt idx="0">
                  <c:v>30km/h</c:v>
                </c:pt>
                <c:pt idx="1">
                  <c:v>S&amp;H</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smart_30km_20gap_8ratio!$H$1:$J$1</c:f>
              <c:strCache>
                <c:ptCount val="3"/>
                <c:pt idx="0">
                  <c:v>AllMobFail</c:v>
                </c:pt>
                <c:pt idx="1">
                  <c:v>HO succ per min</c:v>
                </c:pt>
                <c:pt idx="2">
                  <c:v>PP rate</c:v>
                </c:pt>
              </c:strCache>
            </c:strRef>
          </c:cat>
          <c:val>
            <c:numRef>
              <c:f>smart_30km_20gap_8ratio!$H$4:$J$4</c:f>
              <c:numCache>
                <c:formatCode>0.00_ </c:formatCode>
                <c:ptCount val="3"/>
                <c:pt idx="0">
                  <c:v>0.67516879219804948</c:v>
                </c:pt>
                <c:pt idx="1">
                  <c:v>14.066016504126031</c:v>
                </c:pt>
                <c:pt idx="2">
                  <c:v>4.5011252813203297</c:v>
                </c:pt>
              </c:numCache>
            </c:numRef>
          </c:val>
          <c:extLst>
            <c:ext xmlns:c16="http://schemas.microsoft.com/office/drawing/2014/chart" uri="{C3380CC4-5D6E-409C-BE32-E72D297353CC}">
              <c16:uniqueId val="{00000002-888B-48D7-B756-054D673C0A0D}"/>
            </c:ext>
          </c:extLst>
        </c:ser>
        <c:dLbls>
          <c:dLblPos val="outEnd"/>
          <c:showLegendKey val="0"/>
          <c:showVal val="1"/>
          <c:showCatName val="0"/>
          <c:showSerName val="0"/>
          <c:showPercent val="0"/>
          <c:showBubbleSize val="0"/>
        </c:dLbls>
        <c:gapWidth val="219"/>
        <c:overlap val="-27"/>
        <c:axId val="87926496"/>
        <c:axId val="87944384"/>
      </c:barChart>
      <c:catAx>
        <c:axId val="879264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7944384"/>
        <c:crosses val="autoZero"/>
        <c:auto val="1"/>
        <c:lblAlgn val="ctr"/>
        <c:lblOffset val="100"/>
        <c:noMultiLvlLbl val="0"/>
      </c:catAx>
      <c:valAx>
        <c:axId val="87944384"/>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79264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dirty="0"/>
              <a:t>Data interruption rate</a:t>
            </a:r>
            <a:endParaRPr lang="zh-CN" altLang="en-US" dirty="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stacked"/>
        <c:varyColors val="0"/>
        <c:ser>
          <c:idx val="0"/>
          <c:order val="0"/>
          <c:tx>
            <c:strRef>
              <c:f>smart_30km_20gap_8ratio!$M$1</c:f>
              <c:strCache>
                <c:ptCount val="1"/>
                <c:pt idx="0">
                  <c:v>DIT rate Mob</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smart_30km_20gap_8ratio!$A$2:$B$4</c:f>
              <c:multiLvlStrCache>
                <c:ptCount val="3"/>
                <c:lvl>
                  <c:pt idx="0">
                    <c:v>Normal</c:v>
                  </c:pt>
                  <c:pt idx="1">
                    <c:v>AI</c:v>
                  </c:pt>
                  <c:pt idx="2">
                    <c:v>S&amp;H</c:v>
                  </c:pt>
                </c:lvl>
                <c:lvl>
                  <c:pt idx="0">
                    <c:v>30km/h</c:v>
                  </c:pt>
                </c:lvl>
              </c:multiLvlStrCache>
            </c:multiLvlStrRef>
          </c:cat>
          <c:val>
            <c:numRef>
              <c:f>smart_30km_20gap_8ratio!$M$2:$M$4</c:f>
              <c:numCache>
                <c:formatCode>0.00%</c:formatCode>
                <c:ptCount val="3"/>
                <c:pt idx="0">
                  <c:v>1.17E-2</c:v>
                </c:pt>
                <c:pt idx="1">
                  <c:v>1.46E-2</c:v>
                </c:pt>
                <c:pt idx="2">
                  <c:v>2.3300000000000001E-2</c:v>
                </c:pt>
              </c:numCache>
            </c:numRef>
          </c:val>
          <c:extLst>
            <c:ext xmlns:c16="http://schemas.microsoft.com/office/drawing/2014/chart" uri="{C3380CC4-5D6E-409C-BE32-E72D297353CC}">
              <c16:uniqueId val="{00000000-968D-4D35-8A4A-C85884582FB1}"/>
            </c:ext>
          </c:extLst>
        </c:ser>
        <c:ser>
          <c:idx val="1"/>
          <c:order val="1"/>
          <c:tx>
            <c:strRef>
              <c:f>smart_30km_20gap_8ratio!$N$1</c:f>
              <c:strCache>
                <c:ptCount val="1"/>
                <c:pt idx="0">
                  <c:v>DIT rate RLF</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smart_30km_20gap_8ratio!$A$2:$B$4</c:f>
              <c:multiLvlStrCache>
                <c:ptCount val="3"/>
                <c:lvl>
                  <c:pt idx="0">
                    <c:v>Normal</c:v>
                  </c:pt>
                  <c:pt idx="1">
                    <c:v>AI</c:v>
                  </c:pt>
                  <c:pt idx="2">
                    <c:v>S&amp;H</c:v>
                  </c:pt>
                </c:lvl>
                <c:lvl>
                  <c:pt idx="0">
                    <c:v>30km/h</c:v>
                  </c:pt>
                </c:lvl>
              </c:multiLvlStrCache>
            </c:multiLvlStrRef>
          </c:cat>
          <c:val>
            <c:numRef>
              <c:f>smart_30km_20gap_8ratio!$N$2:$N$4</c:f>
              <c:numCache>
                <c:formatCode>0.00%</c:formatCode>
                <c:ptCount val="3"/>
                <c:pt idx="0">
                  <c:v>4.4999999999999997E-3</c:v>
                </c:pt>
                <c:pt idx="1">
                  <c:v>5.5999999999999999E-3</c:v>
                </c:pt>
                <c:pt idx="2">
                  <c:v>4.8999999999999998E-3</c:v>
                </c:pt>
              </c:numCache>
            </c:numRef>
          </c:val>
          <c:extLst>
            <c:ext xmlns:c16="http://schemas.microsoft.com/office/drawing/2014/chart" uri="{C3380CC4-5D6E-409C-BE32-E72D297353CC}">
              <c16:uniqueId val="{00000001-968D-4D35-8A4A-C85884582FB1}"/>
            </c:ext>
          </c:extLst>
        </c:ser>
        <c:dLbls>
          <c:showLegendKey val="0"/>
          <c:showVal val="0"/>
          <c:showCatName val="0"/>
          <c:showSerName val="0"/>
          <c:showPercent val="0"/>
          <c:showBubbleSize val="0"/>
        </c:dLbls>
        <c:gapWidth val="150"/>
        <c:overlap val="100"/>
        <c:axId val="526043968"/>
        <c:axId val="526047296"/>
      </c:barChart>
      <c:catAx>
        <c:axId val="5260439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26047296"/>
        <c:crosses val="autoZero"/>
        <c:auto val="1"/>
        <c:lblAlgn val="ctr"/>
        <c:lblOffset val="100"/>
        <c:noMultiLvlLbl val="0"/>
      </c:catAx>
      <c:valAx>
        <c:axId val="526047296"/>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260439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0A9CC7-9816-4161-9202-22C1D1936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29A318-BF73-4C55-99FE-5C9E17DAB1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FF106A-F018-4A01-AF4C-C02D27D91632}">
  <ds:schemaRefs>
    <ds:schemaRef ds:uri="http://schemas.openxmlformats.org/officeDocument/2006/bibliography"/>
  </ds:schemaRefs>
</ds:datastoreItem>
</file>

<file path=customXml/itemProps4.xml><?xml version="1.0" encoding="utf-8"?>
<ds:datastoreItem xmlns:ds="http://schemas.openxmlformats.org/officeDocument/2006/customXml" ds:itemID="{63EB996C-92AC-458A-A208-9A6D394A5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2709</Words>
  <Characters>15446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18119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Zhang_Mediatek_121</dc:creator>
  <cp:keywords/>
  <dc:description/>
  <cp:lastModifiedBy>YuanY Zhang (张园园)</cp:lastModifiedBy>
  <cp:revision>9</cp:revision>
  <dcterms:created xsi:type="dcterms:W3CDTF">2024-05-10T06:50:00Z</dcterms:created>
  <dcterms:modified xsi:type="dcterms:W3CDTF">2024-05-10T07:04:00Z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2023-03-20T06:48:44Z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d0363214-ba5d-40b6-9ae4-8263a49bb8e0</vt:lpwstr>
  </property>
  <property fmtid="{D5CDD505-2E9C-101B-9397-08002B2CF9AE}" pid="8" name="MSIP_Label_83bcef13-7cac-433f-ba1d-47a323951816_ContentBits">
    <vt:lpwstr>0</vt:lpwstr>
  </property>
  <property fmtid="{D5CDD505-2E9C-101B-9397-08002B2CF9AE}" pid="9" name="GrammarlyDocumentId">
    <vt:lpwstr>05094a0c28766f9af6e5cc7769ca5b9f04742a74085cd1e5e43544dedd0f9176</vt:lpwstr>
  </property>
  <property fmtid="{D5CDD505-2E9C-101B-9397-08002B2CF9AE}" pid="10" name="ContentTypeId">
    <vt:lpwstr>0x010100B6A3FA8BDB20E243B54F73D0287F40B2</vt:lpwstr>
  </property>
</Properties>
</file>